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29" w:rsidRPr="00522DCC" w:rsidRDefault="00751629" w:rsidP="00751629">
      <w:pPr>
        <w:pStyle w:val="Heading4"/>
        <w:rPr>
          <w:b w:val="0"/>
        </w:rPr>
      </w:pPr>
      <w:bookmarkStart w:id="0" w:name="_Toc430184248"/>
      <w:bookmarkStart w:id="1" w:name="_GoBack"/>
      <w:bookmarkEnd w:id="1"/>
      <w:r w:rsidRPr="00522DCC">
        <w:t>Model Document: Encouraging Family Law Bar Association to Make Available a List of Attorneys Who Provide Unbundled Legal Services</w:t>
      </w:r>
      <w:bookmarkEnd w:id="0"/>
    </w:p>
    <w:p w:rsidR="00751629" w:rsidRDefault="00751629" w:rsidP="00751629">
      <w:pPr>
        <w:spacing w:after="0" w:line="240" w:lineRule="auto"/>
        <w:rPr>
          <w:rFonts w:ascii="Georgia" w:hAnsi="Georgia"/>
          <w:b/>
          <w:sz w:val="24"/>
          <w:szCs w:val="24"/>
        </w:rPr>
      </w:pPr>
    </w:p>
    <w:p w:rsidR="00751629" w:rsidRPr="0092706A" w:rsidRDefault="00751629" w:rsidP="00751629">
      <w:pPr>
        <w:spacing w:after="0" w:line="240" w:lineRule="auto"/>
        <w:rPr>
          <w:rFonts w:ascii="Georgia" w:hAnsi="Georgia"/>
          <w:b/>
          <w:sz w:val="24"/>
          <w:szCs w:val="24"/>
        </w:rPr>
      </w:pPr>
    </w:p>
    <w:p w:rsidR="00751629" w:rsidRDefault="00751629" w:rsidP="00751629">
      <w:pPr>
        <w:spacing w:after="0"/>
        <w:ind w:firstLine="720"/>
        <w:rPr>
          <w:rFonts w:ascii="Georgia" w:hAnsi="Georgia"/>
          <w:sz w:val="24"/>
          <w:szCs w:val="24"/>
        </w:rPr>
      </w:pPr>
      <w:r w:rsidRPr="009B39CF">
        <w:rPr>
          <w:rFonts w:ascii="Georgia" w:hAnsi="Georgia"/>
          <w:sz w:val="24"/>
          <w:szCs w:val="24"/>
        </w:rPr>
        <w:t>Low-income individuals and increasing numbers of the middle class cannot afford the costs of full-service legal representation.</w:t>
      </w:r>
      <w:r>
        <w:rPr>
          <w:rFonts w:ascii="Georgia" w:hAnsi="Georgia"/>
          <w:sz w:val="24"/>
          <w:szCs w:val="24"/>
        </w:rPr>
        <w:t xml:space="preserve"> </w:t>
      </w:r>
      <w:r w:rsidRPr="009B39CF">
        <w:rPr>
          <w:rFonts w:ascii="Georgia" w:hAnsi="Georgia"/>
          <w:sz w:val="24"/>
          <w:szCs w:val="24"/>
        </w:rPr>
        <w:t>As a result, the percentage of cases in which one or both parties are without legal representation is increasing, with very real impact on case outcomes, as well as public trust and confidence in our legal system.</w:t>
      </w:r>
      <w:r>
        <w:rPr>
          <w:rFonts w:ascii="Georgia" w:hAnsi="Georgia"/>
          <w:sz w:val="24"/>
          <w:szCs w:val="24"/>
        </w:rPr>
        <w:t xml:space="preserve"> </w:t>
      </w:r>
      <w:r w:rsidRPr="009B39CF">
        <w:rPr>
          <w:rFonts w:ascii="Georgia" w:hAnsi="Georgia"/>
          <w:sz w:val="24"/>
          <w:szCs w:val="24"/>
        </w:rPr>
        <w:t xml:space="preserve">For the vast majority of </w:t>
      </w:r>
      <w:r w:rsidRPr="00452241">
        <w:rPr>
          <w:rFonts w:ascii="Georgia" w:hAnsi="Georgia"/>
          <w:b/>
          <w:sz w:val="24"/>
          <w:szCs w:val="24"/>
        </w:rPr>
        <w:t>[</w:t>
      </w:r>
      <w:r w:rsidRPr="00452241">
        <w:rPr>
          <w:rFonts w:ascii="Georgia" w:hAnsi="Georgia"/>
          <w:i/>
          <w:sz w:val="24"/>
          <w:szCs w:val="24"/>
        </w:rPr>
        <w:t>INSERT local population</w:t>
      </w:r>
      <w:r w:rsidRPr="00452241">
        <w:rPr>
          <w:rFonts w:ascii="Georgia" w:hAnsi="Georgia"/>
          <w:b/>
          <w:sz w:val="24"/>
          <w:szCs w:val="24"/>
        </w:rPr>
        <w:t>]</w:t>
      </w:r>
      <w:r w:rsidRPr="009B39CF">
        <w:rPr>
          <w:rFonts w:ascii="Georgia" w:hAnsi="Georgia"/>
          <w:sz w:val="24"/>
          <w:szCs w:val="24"/>
        </w:rPr>
        <w:t>, contact with our courts is through family law cases.</w:t>
      </w:r>
      <w:r>
        <w:rPr>
          <w:rFonts w:ascii="Georgia" w:hAnsi="Georgia"/>
          <w:sz w:val="24"/>
          <w:szCs w:val="24"/>
        </w:rPr>
        <w:t xml:space="preserve"> </w:t>
      </w:r>
      <w:r w:rsidRPr="009B39CF">
        <w:rPr>
          <w:rFonts w:ascii="Georgia" w:hAnsi="Georgia"/>
          <w:sz w:val="24"/>
          <w:szCs w:val="24"/>
        </w:rPr>
        <w:t xml:space="preserve">And, while significant issues are decided in family cases that can have long-term implications for the families involved, in more than </w:t>
      </w:r>
      <w:r w:rsidRPr="009B39CF">
        <w:rPr>
          <w:rFonts w:ascii="Georgia" w:hAnsi="Georgia"/>
          <w:b/>
          <w:sz w:val="24"/>
          <w:szCs w:val="24"/>
        </w:rPr>
        <w:t>[</w:t>
      </w:r>
      <w:r w:rsidRPr="009B39CF">
        <w:rPr>
          <w:rFonts w:ascii="Georgia" w:hAnsi="Georgia"/>
          <w:i/>
          <w:sz w:val="24"/>
          <w:szCs w:val="24"/>
        </w:rPr>
        <w:t>INSERT jurisdiction-specific statistics on rates of self-representation</w:t>
      </w:r>
      <w:r w:rsidRPr="009B39CF">
        <w:rPr>
          <w:rFonts w:ascii="Georgia" w:hAnsi="Georgia"/>
          <w:b/>
          <w:sz w:val="24"/>
          <w:szCs w:val="24"/>
        </w:rPr>
        <w:t>]</w:t>
      </w:r>
      <w:r w:rsidRPr="009B39CF">
        <w:rPr>
          <w:rFonts w:ascii="Georgia" w:hAnsi="Georgia"/>
          <w:sz w:val="24"/>
          <w:szCs w:val="24"/>
        </w:rPr>
        <w:t xml:space="preserve"> of cases involving divorce, legal separation, or allocation of parenting responsibilities, at least one side does not have an attorney.</w:t>
      </w:r>
    </w:p>
    <w:p w:rsidR="00751629" w:rsidRPr="009B39CF" w:rsidRDefault="00751629" w:rsidP="00751629">
      <w:pPr>
        <w:spacing w:after="0"/>
        <w:ind w:firstLine="720"/>
        <w:rPr>
          <w:rFonts w:ascii="Georgia" w:hAnsi="Georgia"/>
          <w:sz w:val="24"/>
          <w:szCs w:val="24"/>
        </w:rPr>
      </w:pPr>
    </w:p>
    <w:p w:rsidR="00751629" w:rsidRDefault="00751629" w:rsidP="00751629">
      <w:pPr>
        <w:spacing w:after="0"/>
        <w:ind w:firstLine="720"/>
        <w:rPr>
          <w:rFonts w:ascii="Georgia" w:hAnsi="Georgia"/>
          <w:sz w:val="24"/>
          <w:szCs w:val="24"/>
        </w:rPr>
      </w:pPr>
      <w:r w:rsidRPr="009B39CF">
        <w:rPr>
          <w:rFonts w:ascii="Georgia" w:hAnsi="Georgia"/>
          <w:sz w:val="24"/>
          <w:szCs w:val="24"/>
        </w:rPr>
        <w:t>Although self-represented litigants may be armed with online court forms and self-help materials, without advice and counsel from an attorney, many can come to our family courts uninformed, unprepared, or simply overwhelmed.</w:t>
      </w:r>
      <w:r>
        <w:rPr>
          <w:rFonts w:ascii="Georgia" w:hAnsi="Georgia"/>
          <w:sz w:val="24"/>
          <w:szCs w:val="24"/>
        </w:rPr>
        <w:t xml:space="preserve"> </w:t>
      </w:r>
      <w:r w:rsidRPr="009B39CF">
        <w:rPr>
          <w:rFonts w:ascii="Georgia" w:hAnsi="Georgia"/>
          <w:sz w:val="24"/>
          <w:szCs w:val="24"/>
        </w:rPr>
        <w:t>The task of assisting them has fallen to our court staff, which is unable to provide much of the information and advice for which litigants are looking and which is increasingly ill-equipped to handle the growing number of litigants seeking help.</w:t>
      </w:r>
      <w:r>
        <w:rPr>
          <w:rFonts w:ascii="Georgia" w:hAnsi="Georgia"/>
          <w:sz w:val="24"/>
          <w:szCs w:val="24"/>
        </w:rPr>
        <w:t xml:space="preserve"> </w:t>
      </w:r>
      <w:r w:rsidRPr="009B39CF">
        <w:rPr>
          <w:rFonts w:ascii="Georgia" w:hAnsi="Georgia"/>
          <w:sz w:val="24"/>
          <w:szCs w:val="24"/>
        </w:rPr>
        <w:t>Our family court judges often find themselves precariously navigating a balance between enforcing applicable procedures and ensuring access to justice for self-represented litigants, an especially tricky task when one party is represented and the other is not.</w:t>
      </w:r>
    </w:p>
    <w:p w:rsidR="00751629" w:rsidRPr="009B39CF" w:rsidRDefault="00751629" w:rsidP="00751629">
      <w:pPr>
        <w:spacing w:after="0"/>
        <w:ind w:firstLine="720"/>
        <w:rPr>
          <w:rFonts w:ascii="Georgia" w:hAnsi="Georgia"/>
          <w:sz w:val="24"/>
          <w:szCs w:val="24"/>
        </w:rPr>
      </w:pPr>
    </w:p>
    <w:p w:rsidR="00751629" w:rsidRDefault="00751629" w:rsidP="00751629">
      <w:pPr>
        <w:spacing w:after="0"/>
        <w:ind w:firstLine="720"/>
        <w:rPr>
          <w:rFonts w:ascii="Georgia" w:hAnsi="Georgia"/>
          <w:sz w:val="24"/>
          <w:szCs w:val="24"/>
        </w:rPr>
      </w:pPr>
      <w:r w:rsidRPr="009B39CF">
        <w:rPr>
          <w:rFonts w:ascii="Georgia" w:hAnsi="Georgia"/>
          <w:sz w:val="24"/>
          <w:szCs w:val="24"/>
        </w:rPr>
        <w:t>Discrete task representation, or unbundled legal services, describes a legal service delivery model whereby an attorney assists a client with specific elements of the matter, as opposed to handling the case from beginning to end.</w:t>
      </w:r>
      <w:r>
        <w:rPr>
          <w:rFonts w:ascii="Georgia" w:hAnsi="Georgia"/>
          <w:sz w:val="24"/>
          <w:szCs w:val="24"/>
        </w:rPr>
        <w:t xml:space="preserve"> </w:t>
      </w:r>
      <w:r w:rsidRPr="009B39CF">
        <w:rPr>
          <w:rFonts w:ascii="Georgia" w:hAnsi="Georgia"/>
          <w:sz w:val="24"/>
          <w:szCs w:val="24"/>
        </w:rPr>
        <w:t xml:space="preserve">It is authorized in </w:t>
      </w:r>
      <w:r w:rsidRPr="009B39CF">
        <w:rPr>
          <w:rFonts w:ascii="Georgia" w:hAnsi="Georgia"/>
          <w:b/>
          <w:sz w:val="24"/>
          <w:szCs w:val="24"/>
        </w:rPr>
        <w:t>[</w:t>
      </w:r>
      <w:r w:rsidRPr="009B39CF">
        <w:rPr>
          <w:rFonts w:ascii="Georgia" w:hAnsi="Georgia"/>
          <w:i/>
          <w:sz w:val="24"/>
          <w:szCs w:val="24"/>
        </w:rPr>
        <w:t>INSERT state or local jurisdiction</w:t>
      </w:r>
      <w:r w:rsidRPr="009B39CF">
        <w:rPr>
          <w:rFonts w:ascii="Georgia" w:hAnsi="Georgia"/>
          <w:b/>
          <w:sz w:val="24"/>
          <w:szCs w:val="24"/>
        </w:rPr>
        <w:t>]</w:t>
      </w:r>
      <w:r w:rsidRPr="009B39CF">
        <w:rPr>
          <w:rFonts w:ascii="Georgia" w:hAnsi="Georgia"/>
          <w:sz w:val="24"/>
          <w:szCs w:val="24"/>
        </w:rPr>
        <w:t xml:space="preserve"> pursuant to </w:t>
      </w:r>
      <w:r w:rsidRPr="009B39CF">
        <w:rPr>
          <w:rFonts w:ascii="Georgia" w:hAnsi="Georgia"/>
          <w:b/>
          <w:sz w:val="24"/>
          <w:szCs w:val="24"/>
        </w:rPr>
        <w:t>[</w:t>
      </w:r>
      <w:r w:rsidRPr="009B39CF">
        <w:rPr>
          <w:rFonts w:ascii="Georgia" w:hAnsi="Georgia"/>
          <w:i/>
          <w:sz w:val="24"/>
          <w:szCs w:val="24"/>
        </w:rPr>
        <w:t>INSERT local rule/opinion</w:t>
      </w:r>
      <w:proofErr w:type="gramStart"/>
      <w:r w:rsidRPr="009B39CF">
        <w:rPr>
          <w:rFonts w:ascii="Georgia" w:hAnsi="Georgia"/>
          <w:b/>
          <w:sz w:val="24"/>
          <w:szCs w:val="24"/>
        </w:rPr>
        <w:t>][</w:t>
      </w:r>
      <w:proofErr w:type="gramEnd"/>
      <w:r>
        <w:rPr>
          <w:rFonts w:ascii="Georgia" w:hAnsi="Georgia"/>
          <w:i/>
          <w:sz w:val="24"/>
          <w:szCs w:val="24"/>
        </w:rPr>
        <w:t>OPTIONAL</w:t>
      </w:r>
      <w:r w:rsidRPr="009B39CF">
        <w:rPr>
          <w:rFonts w:ascii="Georgia" w:hAnsi="Georgia"/>
          <w:i/>
          <w:sz w:val="24"/>
          <w:szCs w:val="24"/>
        </w:rPr>
        <w:t xml:space="preserve"> state rules on entry and termination of appearance</w:t>
      </w:r>
      <w:r w:rsidRPr="009B39CF">
        <w:rPr>
          <w:rFonts w:ascii="Georgia" w:hAnsi="Georgia"/>
          <w:b/>
          <w:sz w:val="24"/>
          <w:szCs w:val="24"/>
        </w:rPr>
        <w:t>]</w:t>
      </w:r>
      <w:r w:rsidRPr="009B39CF">
        <w:rPr>
          <w:rFonts w:ascii="Georgia" w:hAnsi="Georgia"/>
          <w:sz w:val="24"/>
          <w:szCs w:val="24"/>
        </w:rPr>
        <w:t>.</w:t>
      </w:r>
      <w:r>
        <w:rPr>
          <w:rFonts w:ascii="Georgia" w:hAnsi="Georgia"/>
          <w:sz w:val="24"/>
          <w:szCs w:val="24"/>
        </w:rPr>
        <w:t xml:space="preserve"> </w:t>
      </w:r>
      <w:r w:rsidRPr="009B39CF">
        <w:rPr>
          <w:rFonts w:ascii="Georgia" w:hAnsi="Georgia"/>
          <w:sz w:val="24"/>
          <w:szCs w:val="24"/>
        </w:rPr>
        <w:t xml:space="preserve">As </w:t>
      </w:r>
      <w:r w:rsidRPr="009B39CF">
        <w:rPr>
          <w:rFonts w:ascii="Georgia" w:hAnsi="Georgia"/>
          <w:b/>
          <w:sz w:val="24"/>
          <w:szCs w:val="24"/>
        </w:rPr>
        <w:t>[</w:t>
      </w:r>
      <w:r w:rsidRPr="009B39CF">
        <w:rPr>
          <w:rFonts w:ascii="Georgia" w:hAnsi="Georgia"/>
          <w:i/>
          <w:sz w:val="24"/>
          <w:szCs w:val="24"/>
        </w:rPr>
        <w:t>INSERT author title</w:t>
      </w:r>
      <w:r w:rsidRPr="009B39CF">
        <w:rPr>
          <w:rFonts w:ascii="Georgia" w:hAnsi="Georgia"/>
          <w:b/>
          <w:sz w:val="24"/>
          <w:szCs w:val="24"/>
        </w:rPr>
        <w:t>]</w:t>
      </w:r>
      <w:r w:rsidRPr="009B39CF">
        <w:rPr>
          <w:rFonts w:ascii="Georgia" w:hAnsi="Georgia"/>
          <w:sz w:val="24"/>
          <w:szCs w:val="24"/>
        </w:rPr>
        <w:t>, I am convinced that this service model is a partial solution to addressing the growing numbers of family court litigants whose legal needs are unmet.</w:t>
      </w:r>
    </w:p>
    <w:p w:rsidR="00751629" w:rsidRPr="009B39CF" w:rsidRDefault="00751629" w:rsidP="00751629">
      <w:pPr>
        <w:spacing w:after="0"/>
        <w:ind w:firstLine="720"/>
        <w:rPr>
          <w:rFonts w:ascii="Georgia" w:hAnsi="Georgia"/>
          <w:sz w:val="24"/>
          <w:szCs w:val="24"/>
        </w:rPr>
      </w:pPr>
      <w:r>
        <w:rPr>
          <w:rFonts w:ascii="Georgia" w:hAnsi="Georgia"/>
          <w:sz w:val="24"/>
          <w:szCs w:val="24"/>
        </w:rPr>
        <w:t xml:space="preserve"> </w:t>
      </w:r>
    </w:p>
    <w:p w:rsidR="00751629" w:rsidRPr="009B39CF" w:rsidRDefault="00751629" w:rsidP="00751629">
      <w:pPr>
        <w:spacing w:after="0"/>
        <w:ind w:firstLine="720"/>
        <w:rPr>
          <w:rFonts w:ascii="Georgia" w:hAnsi="Georgia"/>
          <w:sz w:val="24"/>
          <w:szCs w:val="24"/>
        </w:rPr>
      </w:pPr>
      <w:r w:rsidRPr="009B39CF">
        <w:rPr>
          <w:rFonts w:ascii="Georgia" w:hAnsi="Georgia"/>
          <w:sz w:val="24"/>
          <w:szCs w:val="24"/>
        </w:rPr>
        <w:t>Although the self-help coordinators and in-court facilitators we provide are useful, they are not a substitute for lawyers.</w:t>
      </w:r>
      <w:r>
        <w:rPr>
          <w:rFonts w:ascii="Georgia" w:hAnsi="Georgia"/>
          <w:sz w:val="24"/>
          <w:szCs w:val="24"/>
        </w:rPr>
        <w:t xml:space="preserve"> </w:t>
      </w:r>
      <w:r w:rsidRPr="009B39CF">
        <w:rPr>
          <w:rFonts w:ascii="Georgia" w:hAnsi="Georgia"/>
          <w:sz w:val="24"/>
          <w:szCs w:val="24"/>
        </w:rPr>
        <w:t>Only lawyers can provide legal advice, guidance, and analysis specific to the facts of the case, or give strategic direction in completing forms, preparing documents, or presenting a case in an adjudicatory forum.</w:t>
      </w:r>
      <w:r>
        <w:rPr>
          <w:rFonts w:ascii="Georgia" w:hAnsi="Georgia"/>
          <w:sz w:val="24"/>
          <w:szCs w:val="24"/>
        </w:rPr>
        <w:t xml:space="preserve"> </w:t>
      </w:r>
      <w:r w:rsidRPr="009B39CF">
        <w:rPr>
          <w:rFonts w:ascii="Georgia" w:hAnsi="Georgia"/>
          <w:sz w:val="24"/>
          <w:szCs w:val="24"/>
        </w:rPr>
        <w:t>Providing unbundled legal services results in more prepared self-represented litigants, better-informed settlements, and ensures that docket, court staff, and judge time are focused on resolving disputes in a timely and efficient manner.</w:t>
      </w:r>
      <w:r>
        <w:rPr>
          <w:rFonts w:ascii="Georgia" w:hAnsi="Georgia"/>
          <w:sz w:val="24"/>
          <w:szCs w:val="24"/>
        </w:rPr>
        <w:t xml:space="preserve"> </w:t>
      </w:r>
      <w:r w:rsidRPr="009B39CF">
        <w:rPr>
          <w:rFonts w:ascii="Georgia" w:hAnsi="Georgia"/>
          <w:sz w:val="24"/>
          <w:szCs w:val="24"/>
        </w:rPr>
        <w:t xml:space="preserve">Moreover, while limited task representation certainly is not appropriate for every situation, it </w:t>
      </w:r>
      <w:r w:rsidRPr="00452241">
        <w:rPr>
          <w:rFonts w:ascii="Georgia" w:hAnsi="Georgia"/>
          <w:sz w:val="24"/>
          <w:szCs w:val="24"/>
        </w:rPr>
        <w:t>nonetheless</w:t>
      </w:r>
      <w:r w:rsidRPr="00495A09">
        <w:rPr>
          <w:rFonts w:ascii="Georgia" w:hAnsi="Georgia"/>
          <w:sz w:val="24"/>
          <w:szCs w:val="24"/>
        </w:rPr>
        <w:t xml:space="preserve"> </w:t>
      </w:r>
      <w:r w:rsidRPr="009B39CF">
        <w:rPr>
          <w:rFonts w:ascii="Georgia" w:hAnsi="Georgia"/>
          <w:sz w:val="24"/>
          <w:szCs w:val="24"/>
        </w:rPr>
        <w:lastRenderedPageBreak/>
        <w:t>enables attorneys to respond to</w:t>
      </w:r>
      <w:r w:rsidRPr="009B39CF">
        <w:rPr>
          <w:rFonts w:ascii="Georgia" w:hAnsi="Georgia"/>
          <w:i/>
          <w:sz w:val="24"/>
          <w:szCs w:val="24"/>
        </w:rPr>
        <w:t xml:space="preserve"> </w:t>
      </w:r>
      <w:r w:rsidRPr="009B39CF">
        <w:rPr>
          <w:rFonts w:ascii="Georgia" w:hAnsi="Georgia"/>
          <w:sz w:val="24"/>
          <w:szCs w:val="24"/>
        </w:rPr>
        <w:t>market demands and expand—potentially significantly—their client pool to include those who otherwise could not or would not have sought the help of legal counsel.</w:t>
      </w:r>
    </w:p>
    <w:p w:rsidR="00751629" w:rsidRPr="009B39CF" w:rsidRDefault="00751629" w:rsidP="00751629">
      <w:pPr>
        <w:spacing w:after="0"/>
        <w:rPr>
          <w:rFonts w:ascii="Georgia" w:hAnsi="Georgia"/>
          <w:sz w:val="24"/>
          <w:szCs w:val="24"/>
        </w:rPr>
      </w:pPr>
    </w:p>
    <w:p w:rsidR="00751629" w:rsidRDefault="00751629" w:rsidP="00751629">
      <w:pPr>
        <w:spacing w:after="0"/>
        <w:ind w:firstLine="720"/>
        <w:rPr>
          <w:rFonts w:ascii="Georgia" w:hAnsi="Georgia"/>
          <w:sz w:val="24"/>
          <w:szCs w:val="24"/>
        </w:rPr>
      </w:pPr>
      <w:r w:rsidRPr="009B39CF">
        <w:rPr>
          <w:rFonts w:ascii="Georgia" w:hAnsi="Georgia"/>
          <w:sz w:val="24"/>
          <w:szCs w:val="24"/>
        </w:rPr>
        <w:t>Yet, despite these obvious benefits, limited scope representation remains an underutilized service delivery model.</w:t>
      </w:r>
      <w:r>
        <w:rPr>
          <w:rFonts w:ascii="Georgia" w:hAnsi="Georgia"/>
          <w:sz w:val="24"/>
          <w:szCs w:val="24"/>
        </w:rPr>
        <w:t xml:space="preserve"> </w:t>
      </w:r>
      <w:r w:rsidRPr="009E1A7E">
        <w:rPr>
          <w:rFonts w:ascii="Georgia" w:hAnsi="Georgia"/>
          <w:sz w:val="24"/>
          <w:szCs w:val="24"/>
        </w:rPr>
        <w:t>This is due, in part</w:t>
      </w:r>
      <w:r>
        <w:rPr>
          <w:rFonts w:ascii="Georgia" w:hAnsi="Georgia"/>
          <w:sz w:val="24"/>
          <w:szCs w:val="24"/>
        </w:rPr>
        <w:t>,</w:t>
      </w:r>
      <w:r w:rsidRPr="009E1A7E">
        <w:rPr>
          <w:rFonts w:ascii="Georgia" w:hAnsi="Georgia"/>
          <w:sz w:val="24"/>
          <w:szCs w:val="24"/>
        </w:rPr>
        <w:t xml:space="preserve"> to a lack of knowledge by the public of its availability.</w:t>
      </w:r>
    </w:p>
    <w:p w:rsidR="00751629" w:rsidRPr="009E1A7E" w:rsidRDefault="00751629" w:rsidP="00751629">
      <w:pPr>
        <w:spacing w:after="0"/>
        <w:ind w:firstLine="720"/>
        <w:rPr>
          <w:rFonts w:ascii="Georgia" w:hAnsi="Georgia"/>
          <w:sz w:val="24"/>
          <w:szCs w:val="24"/>
        </w:rPr>
      </w:pPr>
    </w:p>
    <w:p w:rsidR="00751629" w:rsidRDefault="00751629" w:rsidP="00751629">
      <w:pPr>
        <w:spacing w:after="0"/>
        <w:ind w:firstLine="720"/>
        <w:rPr>
          <w:rFonts w:ascii="Georgia" w:hAnsi="Georgia"/>
          <w:sz w:val="24"/>
          <w:szCs w:val="24"/>
        </w:rPr>
      </w:pPr>
      <w:r w:rsidRPr="009E1A7E">
        <w:rPr>
          <w:rFonts w:ascii="Georgia" w:hAnsi="Georgia"/>
          <w:sz w:val="24"/>
          <w:szCs w:val="24"/>
        </w:rPr>
        <w:t>An important way to remedy this is to make available a user-friendly directory that lists</w:t>
      </w:r>
      <w:r>
        <w:rPr>
          <w:rFonts w:ascii="Georgia" w:hAnsi="Georgia"/>
          <w:sz w:val="24"/>
          <w:szCs w:val="24"/>
        </w:rPr>
        <w:t>:</w:t>
      </w:r>
    </w:p>
    <w:p w:rsidR="00751629" w:rsidRDefault="00751629" w:rsidP="00751629">
      <w:pPr>
        <w:spacing w:after="0"/>
        <w:ind w:firstLine="720"/>
        <w:rPr>
          <w:rFonts w:ascii="Georgia" w:hAnsi="Georgia"/>
          <w:sz w:val="24"/>
          <w:szCs w:val="24"/>
        </w:rPr>
      </w:pPr>
    </w:p>
    <w:p w:rsidR="00751629" w:rsidRDefault="00751629" w:rsidP="00751629">
      <w:pPr>
        <w:pStyle w:val="ListParagraph"/>
        <w:numPr>
          <w:ilvl w:val="0"/>
          <w:numId w:val="22"/>
        </w:numPr>
        <w:spacing w:after="0"/>
        <w:ind w:left="720" w:hanging="360"/>
        <w:rPr>
          <w:rFonts w:ascii="Georgia" w:hAnsi="Georgia"/>
          <w:sz w:val="24"/>
          <w:szCs w:val="24"/>
        </w:rPr>
      </w:pPr>
      <w:r w:rsidRPr="009E1A7E">
        <w:rPr>
          <w:rFonts w:ascii="Georgia" w:hAnsi="Georgia"/>
          <w:sz w:val="24"/>
          <w:szCs w:val="24"/>
        </w:rPr>
        <w:t>Attorneys who provide unbundled legal services;</w:t>
      </w:r>
    </w:p>
    <w:p w:rsidR="00751629" w:rsidRDefault="00751629" w:rsidP="00751629">
      <w:pPr>
        <w:pStyle w:val="ListParagraph"/>
        <w:numPr>
          <w:ilvl w:val="0"/>
          <w:numId w:val="22"/>
        </w:numPr>
        <w:spacing w:after="0"/>
        <w:ind w:left="720" w:hanging="360"/>
        <w:rPr>
          <w:rFonts w:ascii="Georgia" w:hAnsi="Georgia"/>
          <w:sz w:val="24"/>
          <w:szCs w:val="24"/>
        </w:rPr>
      </w:pPr>
      <w:r>
        <w:rPr>
          <w:rFonts w:ascii="Georgia" w:hAnsi="Georgia"/>
          <w:sz w:val="24"/>
          <w:szCs w:val="24"/>
        </w:rPr>
        <w:t>T</w:t>
      </w:r>
      <w:r w:rsidRPr="009E1A7E">
        <w:rPr>
          <w:rFonts w:ascii="Georgia" w:hAnsi="Georgia"/>
          <w:sz w:val="24"/>
          <w:szCs w:val="24"/>
        </w:rPr>
        <w:t>he legal matters in which those services are provided;</w:t>
      </w:r>
    </w:p>
    <w:p w:rsidR="00751629" w:rsidRDefault="00751629" w:rsidP="00751629">
      <w:pPr>
        <w:pStyle w:val="ListParagraph"/>
        <w:numPr>
          <w:ilvl w:val="0"/>
          <w:numId w:val="22"/>
        </w:numPr>
        <w:spacing w:after="0"/>
        <w:ind w:left="720" w:hanging="360"/>
        <w:rPr>
          <w:rFonts w:ascii="Georgia" w:hAnsi="Georgia"/>
          <w:sz w:val="24"/>
          <w:szCs w:val="24"/>
        </w:rPr>
      </w:pPr>
      <w:r>
        <w:rPr>
          <w:rFonts w:ascii="Georgia" w:hAnsi="Georgia"/>
          <w:sz w:val="24"/>
          <w:szCs w:val="24"/>
        </w:rPr>
        <w:t>T</w:t>
      </w:r>
      <w:r w:rsidRPr="009E1A7E">
        <w:rPr>
          <w:rFonts w:ascii="Georgia" w:hAnsi="Georgia"/>
          <w:sz w:val="24"/>
          <w:szCs w:val="24"/>
        </w:rPr>
        <w:t>he payment structures offered by the individual lawyers;</w:t>
      </w:r>
    </w:p>
    <w:p w:rsidR="00751629" w:rsidRDefault="00751629" w:rsidP="00751629">
      <w:pPr>
        <w:pStyle w:val="ListParagraph"/>
        <w:numPr>
          <w:ilvl w:val="0"/>
          <w:numId w:val="22"/>
        </w:numPr>
        <w:spacing w:after="0"/>
        <w:ind w:left="720" w:hanging="360"/>
        <w:rPr>
          <w:rFonts w:ascii="Georgia" w:hAnsi="Georgia"/>
          <w:sz w:val="24"/>
          <w:szCs w:val="24"/>
        </w:rPr>
      </w:pPr>
      <w:r>
        <w:rPr>
          <w:rFonts w:ascii="Georgia" w:hAnsi="Georgia"/>
          <w:sz w:val="24"/>
          <w:szCs w:val="24"/>
        </w:rPr>
        <w:t>T</w:t>
      </w:r>
      <w:r w:rsidRPr="009E1A7E">
        <w:rPr>
          <w:rFonts w:ascii="Georgia" w:hAnsi="Georgia"/>
          <w:sz w:val="24"/>
          <w:szCs w:val="24"/>
        </w:rPr>
        <w:t>he geographical areas of the state where those lawyers offer services;</w:t>
      </w:r>
    </w:p>
    <w:p w:rsidR="00751629" w:rsidRDefault="00751629" w:rsidP="00751629">
      <w:pPr>
        <w:pStyle w:val="ListParagraph"/>
        <w:numPr>
          <w:ilvl w:val="0"/>
          <w:numId w:val="22"/>
        </w:numPr>
        <w:spacing w:after="0"/>
        <w:ind w:left="720" w:hanging="360"/>
        <w:rPr>
          <w:rFonts w:ascii="Georgia" w:hAnsi="Georgia"/>
          <w:sz w:val="24"/>
          <w:szCs w:val="24"/>
        </w:rPr>
      </w:pPr>
      <w:r>
        <w:rPr>
          <w:rFonts w:ascii="Georgia" w:hAnsi="Georgia"/>
          <w:sz w:val="24"/>
          <w:szCs w:val="24"/>
        </w:rPr>
        <w:t>T</w:t>
      </w:r>
      <w:r w:rsidRPr="009E1A7E">
        <w:rPr>
          <w:rFonts w:ascii="Georgia" w:hAnsi="Georgia"/>
          <w:sz w:val="24"/>
          <w:szCs w:val="24"/>
        </w:rPr>
        <w:t>he foreign languages spoken by those lawyers.</w:t>
      </w:r>
    </w:p>
    <w:p w:rsidR="00751629" w:rsidRPr="00522DCC" w:rsidRDefault="00751629" w:rsidP="00751629">
      <w:pPr>
        <w:spacing w:after="0"/>
        <w:ind w:left="360"/>
        <w:rPr>
          <w:rFonts w:ascii="Georgia" w:hAnsi="Georgia"/>
          <w:sz w:val="24"/>
          <w:szCs w:val="24"/>
        </w:rPr>
      </w:pPr>
      <w:r w:rsidRPr="00522DCC">
        <w:rPr>
          <w:rFonts w:ascii="Georgia" w:hAnsi="Georgia"/>
          <w:sz w:val="24"/>
          <w:szCs w:val="24"/>
        </w:rPr>
        <w:t xml:space="preserve"> </w:t>
      </w:r>
    </w:p>
    <w:p w:rsidR="00751629" w:rsidRPr="009E1A7E" w:rsidRDefault="00751629" w:rsidP="00751629">
      <w:pPr>
        <w:spacing w:after="0"/>
        <w:ind w:firstLine="720"/>
        <w:rPr>
          <w:rFonts w:ascii="Georgia" w:hAnsi="Georgia"/>
          <w:sz w:val="24"/>
          <w:szCs w:val="24"/>
        </w:rPr>
      </w:pPr>
      <w:r w:rsidRPr="009E1A7E">
        <w:rPr>
          <w:rFonts w:ascii="Georgia" w:hAnsi="Georgia"/>
          <w:sz w:val="24"/>
          <w:szCs w:val="24"/>
        </w:rPr>
        <w:t xml:space="preserve"> I strongly encourage you to develop and maintain this list, which should be visible and readily available in the clerk’s office of each family court and in the clerk’s office of our Supreme Court, as well as available on-line through the court’s website.</w:t>
      </w:r>
    </w:p>
    <w:sectPr w:rsidR="00751629" w:rsidRPr="009E1A7E" w:rsidSect="00F6039D">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6F" w:rsidRDefault="004A3C6F" w:rsidP="00B03D69">
      <w:pPr>
        <w:spacing w:after="0" w:line="240" w:lineRule="auto"/>
      </w:pPr>
      <w:r>
        <w:separator/>
      </w:r>
    </w:p>
  </w:endnote>
  <w:endnote w:type="continuationSeparator" w:id="0">
    <w:p w:rsidR="004A3C6F" w:rsidRDefault="004A3C6F" w:rsidP="00B0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jan Pro">
    <w:panose1 w:val="02020502050506020301"/>
    <w:charset w:val="00"/>
    <w:family w:val="roma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1E" w:rsidRDefault="00E0621E" w:rsidP="00E0621E">
    <w:pPr>
      <w:pStyle w:val="Footer"/>
      <w:jc w:val="center"/>
      <w:rPr>
        <w:rFonts w:ascii="Georgia" w:hAnsi="Georgia"/>
        <w:sz w:val="20"/>
        <w:szCs w:val="20"/>
      </w:rPr>
    </w:pPr>
    <w:r>
      <w:rPr>
        <w:rFonts w:ascii="Georgia" w:hAnsi="Georgia"/>
        <w:sz w:val="20"/>
        <w:szCs w:val="20"/>
      </w:rPr>
      <w:t xml:space="preserve">Available from the </w:t>
    </w:r>
    <w:r>
      <w:rPr>
        <w:rFonts w:ascii="Georgia" w:hAnsi="Georgia"/>
        <w:i/>
        <w:sz w:val="20"/>
        <w:szCs w:val="20"/>
      </w:rPr>
      <w:t>Honoring Families Initiative</w:t>
    </w:r>
    <w:r>
      <w:rPr>
        <w:rFonts w:ascii="Georgia" w:hAnsi="Georgia"/>
        <w:sz w:val="20"/>
        <w:szCs w:val="20"/>
      </w:rPr>
      <w:t xml:space="preserve"> at IAALS – http://iaals.du.edu</w:t>
    </w:r>
  </w:p>
  <w:p w:rsidR="00E0621E" w:rsidRDefault="00E0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6F" w:rsidRDefault="004A3C6F" w:rsidP="00B03D69">
      <w:pPr>
        <w:spacing w:after="0" w:line="240" w:lineRule="auto"/>
      </w:pPr>
      <w:r>
        <w:separator/>
      </w:r>
    </w:p>
  </w:footnote>
  <w:footnote w:type="continuationSeparator" w:id="0">
    <w:p w:rsidR="004A3C6F" w:rsidRDefault="004A3C6F" w:rsidP="00B0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BE1"/>
    <w:multiLevelType w:val="hybridMultilevel"/>
    <w:tmpl w:val="4F607E32"/>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A276E23"/>
    <w:multiLevelType w:val="hybridMultilevel"/>
    <w:tmpl w:val="154A3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F30D9"/>
    <w:multiLevelType w:val="hybridMultilevel"/>
    <w:tmpl w:val="0FACAB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6577D"/>
    <w:multiLevelType w:val="hybridMultilevel"/>
    <w:tmpl w:val="1EFE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96A86"/>
    <w:multiLevelType w:val="hybridMultilevel"/>
    <w:tmpl w:val="DDF6B418"/>
    <w:lvl w:ilvl="0" w:tplc="BCD000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93471"/>
    <w:multiLevelType w:val="hybridMultilevel"/>
    <w:tmpl w:val="0CD23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97E70"/>
    <w:multiLevelType w:val="hybridMultilevel"/>
    <w:tmpl w:val="B1B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847B5"/>
    <w:multiLevelType w:val="hybridMultilevel"/>
    <w:tmpl w:val="F7982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29025C"/>
    <w:multiLevelType w:val="hybridMultilevel"/>
    <w:tmpl w:val="65606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2E5D"/>
    <w:multiLevelType w:val="hybridMultilevel"/>
    <w:tmpl w:val="EDAEC4F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860E9"/>
    <w:multiLevelType w:val="hybridMultilevel"/>
    <w:tmpl w:val="B64043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F4C90"/>
    <w:multiLevelType w:val="hybridMultilevel"/>
    <w:tmpl w:val="D0480D62"/>
    <w:lvl w:ilvl="0" w:tplc="0B0C21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12C1D"/>
    <w:multiLevelType w:val="hybridMultilevel"/>
    <w:tmpl w:val="92D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D1B14"/>
    <w:multiLevelType w:val="hybridMultilevel"/>
    <w:tmpl w:val="126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046EE"/>
    <w:multiLevelType w:val="hybridMultilevel"/>
    <w:tmpl w:val="7BB69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7461D"/>
    <w:multiLevelType w:val="hybridMultilevel"/>
    <w:tmpl w:val="F05C7B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CAB7D07"/>
    <w:multiLevelType w:val="hybridMultilevel"/>
    <w:tmpl w:val="2B581750"/>
    <w:lvl w:ilvl="0" w:tplc="5B20478C">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4B184C"/>
    <w:multiLevelType w:val="hybridMultilevel"/>
    <w:tmpl w:val="AF18C9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B4135"/>
    <w:multiLevelType w:val="hybridMultilevel"/>
    <w:tmpl w:val="EA2C3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D1D06"/>
    <w:multiLevelType w:val="hybridMultilevel"/>
    <w:tmpl w:val="EA42AEAE"/>
    <w:lvl w:ilvl="0" w:tplc="0B0C21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116642"/>
    <w:multiLevelType w:val="hybridMultilevel"/>
    <w:tmpl w:val="BA3866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37570"/>
    <w:multiLevelType w:val="hybridMultilevel"/>
    <w:tmpl w:val="14264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77186"/>
    <w:multiLevelType w:val="hybridMultilevel"/>
    <w:tmpl w:val="DF60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55916"/>
    <w:multiLevelType w:val="hybridMultilevel"/>
    <w:tmpl w:val="3E1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23770"/>
    <w:multiLevelType w:val="hybridMultilevel"/>
    <w:tmpl w:val="E09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D75C1"/>
    <w:multiLevelType w:val="hybridMultilevel"/>
    <w:tmpl w:val="956E1B9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8"/>
  </w:num>
  <w:num w:numId="3">
    <w:abstractNumId w:val="14"/>
  </w:num>
  <w:num w:numId="4">
    <w:abstractNumId w:val="1"/>
  </w:num>
  <w:num w:numId="5">
    <w:abstractNumId w:val="17"/>
  </w:num>
  <w:num w:numId="6">
    <w:abstractNumId w:val="5"/>
  </w:num>
  <w:num w:numId="7">
    <w:abstractNumId w:val="18"/>
  </w:num>
  <w:num w:numId="8">
    <w:abstractNumId w:val="7"/>
  </w:num>
  <w:num w:numId="9">
    <w:abstractNumId w:val="23"/>
  </w:num>
  <w:num w:numId="10">
    <w:abstractNumId w:val="10"/>
  </w:num>
  <w:num w:numId="11">
    <w:abstractNumId w:val="2"/>
  </w:num>
  <w:num w:numId="12">
    <w:abstractNumId w:val="24"/>
  </w:num>
  <w:num w:numId="13">
    <w:abstractNumId w:val="21"/>
  </w:num>
  <w:num w:numId="14">
    <w:abstractNumId w:val="25"/>
  </w:num>
  <w:num w:numId="15">
    <w:abstractNumId w:val="22"/>
  </w:num>
  <w:num w:numId="16">
    <w:abstractNumId w:val="13"/>
  </w:num>
  <w:num w:numId="17">
    <w:abstractNumId w:val="12"/>
  </w:num>
  <w:num w:numId="18">
    <w:abstractNumId w:val="16"/>
  </w:num>
  <w:num w:numId="19">
    <w:abstractNumId w:val="15"/>
  </w:num>
  <w:num w:numId="20">
    <w:abstractNumId w:val="19"/>
  </w:num>
  <w:num w:numId="21">
    <w:abstractNumId w:val="3"/>
  </w:num>
  <w:num w:numId="22">
    <w:abstractNumId w:val="9"/>
  </w:num>
  <w:num w:numId="23">
    <w:abstractNumId w:val="4"/>
  </w:num>
  <w:num w:numId="24">
    <w:abstractNumId w:val="11"/>
  </w:num>
  <w:num w:numId="25">
    <w:abstractNumId w:val="6"/>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E Platt">
    <w15:presenceInfo w15:providerId="AD" w15:userId="S-1-5-21-3588597532-3196273806-102402428-41601"/>
  </w15:person>
  <w15:person w15:author="Stacey E Platt [2]">
    <w15:presenceInfo w15:providerId="AD" w15:userId="S-1-5-21-3588597532-3196273806-102402428-4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ED"/>
    <w:rsid w:val="000008AB"/>
    <w:rsid w:val="000016EE"/>
    <w:rsid w:val="00003037"/>
    <w:rsid w:val="000060E9"/>
    <w:rsid w:val="00007D32"/>
    <w:rsid w:val="0001034E"/>
    <w:rsid w:val="000158DA"/>
    <w:rsid w:val="00016BB0"/>
    <w:rsid w:val="00022B6D"/>
    <w:rsid w:val="00024075"/>
    <w:rsid w:val="000324E1"/>
    <w:rsid w:val="00032E2A"/>
    <w:rsid w:val="0003391B"/>
    <w:rsid w:val="00033EE0"/>
    <w:rsid w:val="00037798"/>
    <w:rsid w:val="00037D84"/>
    <w:rsid w:val="000407FC"/>
    <w:rsid w:val="0004322C"/>
    <w:rsid w:val="00043D3B"/>
    <w:rsid w:val="00046397"/>
    <w:rsid w:val="000463B3"/>
    <w:rsid w:val="000468B3"/>
    <w:rsid w:val="000469D5"/>
    <w:rsid w:val="0005237D"/>
    <w:rsid w:val="00052EDA"/>
    <w:rsid w:val="00054C9F"/>
    <w:rsid w:val="00054E89"/>
    <w:rsid w:val="00055509"/>
    <w:rsid w:val="00055618"/>
    <w:rsid w:val="00055C71"/>
    <w:rsid w:val="0005780B"/>
    <w:rsid w:val="000600EE"/>
    <w:rsid w:val="000611D7"/>
    <w:rsid w:val="0006159A"/>
    <w:rsid w:val="000624C8"/>
    <w:rsid w:val="000626B7"/>
    <w:rsid w:val="00063B54"/>
    <w:rsid w:val="00067CB8"/>
    <w:rsid w:val="000736F6"/>
    <w:rsid w:val="00074BBC"/>
    <w:rsid w:val="00075D4C"/>
    <w:rsid w:val="00081251"/>
    <w:rsid w:val="00082524"/>
    <w:rsid w:val="000837CC"/>
    <w:rsid w:val="00083A01"/>
    <w:rsid w:val="00084137"/>
    <w:rsid w:val="00087228"/>
    <w:rsid w:val="00087B19"/>
    <w:rsid w:val="00091ABC"/>
    <w:rsid w:val="00091E10"/>
    <w:rsid w:val="000924F5"/>
    <w:rsid w:val="00093E30"/>
    <w:rsid w:val="00094BC9"/>
    <w:rsid w:val="000968C9"/>
    <w:rsid w:val="0009725A"/>
    <w:rsid w:val="000A07F2"/>
    <w:rsid w:val="000A245B"/>
    <w:rsid w:val="000A3A64"/>
    <w:rsid w:val="000B15FC"/>
    <w:rsid w:val="000B16B1"/>
    <w:rsid w:val="000B33AB"/>
    <w:rsid w:val="000C05E2"/>
    <w:rsid w:val="000C0BBF"/>
    <w:rsid w:val="000C0DD0"/>
    <w:rsid w:val="000C1B1C"/>
    <w:rsid w:val="000C3957"/>
    <w:rsid w:val="000C4F80"/>
    <w:rsid w:val="000C6781"/>
    <w:rsid w:val="000C6F8E"/>
    <w:rsid w:val="000C7C85"/>
    <w:rsid w:val="000D1E26"/>
    <w:rsid w:val="000D29BB"/>
    <w:rsid w:val="000D4D6E"/>
    <w:rsid w:val="000E0FDE"/>
    <w:rsid w:val="000E1802"/>
    <w:rsid w:val="000E3A13"/>
    <w:rsid w:val="000E4D19"/>
    <w:rsid w:val="000E4F4F"/>
    <w:rsid w:val="000E7BE5"/>
    <w:rsid w:val="000F0B39"/>
    <w:rsid w:val="000F3F13"/>
    <w:rsid w:val="000F5B93"/>
    <w:rsid w:val="00100DA6"/>
    <w:rsid w:val="001122C5"/>
    <w:rsid w:val="00116837"/>
    <w:rsid w:val="00116BFE"/>
    <w:rsid w:val="00123A38"/>
    <w:rsid w:val="0012609E"/>
    <w:rsid w:val="00126E83"/>
    <w:rsid w:val="00134318"/>
    <w:rsid w:val="00135000"/>
    <w:rsid w:val="0013538B"/>
    <w:rsid w:val="00136AA7"/>
    <w:rsid w:val="0013798B"/>
    <w:rsid w:val="00141D78"/>
    <w:rsid w:val="00143277"/>
    <w:rsid w:val="00145CB4"/>
    <w:rsid w:val="00146852"/>
    <w:rsid w:val="001546B1"/>
    <w:rsid w:val="00155F86"/>
    <w:rsid w:val="001605FA"/>
    <w:rsid w:val="001607B7"/>
    <w:rsid w:val="00160E4C"/>
    <w:rsid w:val="00167122"/>
    <w:rsid w:val="0016798F"/>
    <w:rsid w:val="00171A61"/>
    <w:rsid w:val="0017211F"/>
    <w:rsid w:val="00172EA4"/>
    <w:rsid w:val="00175557"/>
    <w:rsid w:val="00175D80"/>
    <w:rsid w:val="00177387"/>
    <w:rsid w:val="001821C3"/>
    <w:rsid w:val="001863B0"/>
    <w:rsid w:val="00190E9B"/>
    <w:rsid w:val="0019442C"/>
    <w:rsid w:val="001A024B"/>
    <w:rsid w:val="001A1923"/>
    <w:rsid w:val="001A2944"/>
    <w:rsid w:val="001A3E69"/>
    <w:rsid w:val="001A63A3"/>
    <w:rsid w:val="001B0F6F"/>
    <w:rsid w:val="001B18F5"/>
    <w:rsid w:val="001B4202"/>
    <w:rsid w:val="001B5225"/>
    <w:rsid w:val="001C04D4"/>
    <w:rsid w:val="001C16A6"/>
    <w:rsid w:val="001C4DE9"/>
    <w:rsid w:val="001C60A7"/>
    <w:rsid w:val="001C6673"/>
    <w:rsid w:val="001D02E7"/>
    <w:rsid w:val="001D0AAA"/>
    <w:rsid w:val="001D0D76"/>
    <w:rsid w:val="001D1924"/>
    <w:rsid w:val="001D3B6A"/>
    <w:rsid w:val="001D561C"/>
    <w:rsid w:val="001D6432"/>
    <w:rsid w:val="001D7B4A"/>
    <w:rsid w:val="001D7E30"/>
    <w:rsid w:val="001D7F62"/>
    <w:rsid w:val="001E2634"/>
    <w:rsid w:val="001E2E8E"/>
    <w:rsid w:val="001E40C5"/>
    <w:rsid w:val="001E57DB"/>
    <w:rsid w:val="001E6CC6"/>
    <w:rsid w:val="001F0AB4"/>
    <w:rsid w:val="001F37A3"/>
    <w:rsid w:val="001F4C91"/>
    <w:rsid w:val="00200BB6"/>
    <w:rsid w:val="00202CD7"/>
    <w:rsid w:val="002031DA"/>
    <w:rsid w:val="00206038"/>
    <w:rsid w:val="002071F9"/>
    <w:rsid w:val="0020752B"/>
    <w:rsid w:val="00210866"/>
    <w:rsid w:val="0021366E"/>
    <w:rsid w:val="00216E4F"/>
    <w:rsid w:val="002207CB"/>
    <w:rsid w:val="00221AAA"/>
    <w:rsid w:val="00222852"/>
    <w:rsid w:val="0022300A"/>
    <w:rsid w:val="00223D27"/>
    <w:rsid w:val="002251ED"/>
    <w:rsid w:val="00225767"/>
    <w:rsid w:val="00226668"/>
    <w:rsid w:val="00230AF4"/>
    <w:rsid w:val="00233915"/>
    <w:rsid w:val="00233B92"/>
    <w:rsid w:val="00234033"/>
    <w:rsid w:val="0023529C"/>
    <w:rsid w:val="00235ADE"/>
    <w:rsid w:val="002402FE"/>
    <w:rsid w:val="002420BA"/>
    <w:rsid w:val="002440D1"/>
    <w:rsid w:val="00251260"/>
    <w:rsid w:val="002571BE"/>
    <w:rsid w:val="002601C1"/>
    <w:rsid w:val="002616A2"/>
    <w:rsid w:val="00263F79"/>
    <w:rsid w:val="00264800"/>
    <w:rsid w:val="00265551"/>
    <w:rsid w:val="00265907"/>
    <w:rsid w:val="00271E8E"/>
    <w:rsid w:val="002732D9"/>
    <w:rsid w:val="00275189"/>
    <w:rsid w:val="00277546"/>
    <w:rsid w:val="00283643"/>
    <w:rsid w:val="002836FC"/>
    <w:rsid w:val="002845A9"/>
    <w:rsid w:val="00287746"/>
    <w:rsid w:val="00292206"/>
    <w:rsid w:val="002937F4"/>
    <w:rsid w:val="00293F20"/>
    <w:rsid w:val="00295950"/>
    <w:rsid w:val="002A0A1C"/>
    <w:rsid w:val="002A11F0"/>
    <w:rsid w:val="002A6476"/>
    <w:rsid w:val="002A6B48"/>
    <w:rsid w:val="002A78BA"/>
    <w:rsid w:val="002B0737"/>
    <w:rsid w:val="002B0E21"/>
    <w:rsid w:val="002B21EC"/>
    <w:rsid w:val="002B34FC"/>
    <w:rsid w:val="002B3FC8"/>
    <w:rsid w:val="002C0FD0"/>
    <w:rsid w:val="002C4B04"/>
    <w:rsid w:val="002C576B"/>
    <w:rsid w:val="002D031A"/>
    <w:rsid w:val="002D3C02"/>
    <w:rsid w:val="002D4303"/>
    <w:rsid w:val="002D5320"/>
    <w:rsid w:val="002D6A8D"/>
    <w:rsid w:val="002E0E09"/>
    <w:rsid w:val="002E499E"/>
    <w:rsid w:val="002E6C1D"/>
    <w:rsid w:val="002F03D5"/>
    <w:rsid w:val="002F1D5C"/>
    <w:rsid w:val="002F3F72"/>
    <w:rsid w:val="002F5380"/>
    <w:rsid w:val="002F6143"/>
    <w:rsid w:val="002F7954"/>
    <w:rsid w:val="00310CF8"/>
    <w:rsid w:val="003110DB"/>
    <w:rsid w:val="003111CA"/>
    <w:rsid w:val="00312450"/>
    <w:rsid w:val="00313356"/>
    <w:rsid w:val="00313806"/>
    <w:rsid w:val="00316A14"/>
    <w:rsid w:val="00317EE9"/>
    <w:rsid w:val="00321BC0"/>
    <w:rsid w:val="0032261F"/>
    <w:rsid w:val="00323522"/>
    <w:rsid w:val="00325597"/>
    <w:rsid w:val="00330A0D"/>
    <w:rsid w:val="003327E1"/>
    <w:rsid w:val="0033287F"/>
    <w:rsid w:val="003344FB"/>
    <w:rsid w:val="003364A2"/>
    <w:rsid w:val="00337932"/>
    <w:rsid w:val="0034206F"/>
    <w:rsid w:val="003452EB"/>
    <w:rsid w:val="003537DF"/>
    <w:rsid w:val="00354499"/>
    <w:rsid w:val="003546B1"/>
    <w:rsid w:val="00354EF0"/>
    <w:rsid w:val="003552D8"/>
    <w:rsid w:val="0035559D"/>
    <w:rsid w:val="003558FC"/>
    <w:rsid w:val="00355977"/>
    <w:rsid w:val="003559A6"/>
    <w:rsid w:val="00355C27"/>
    <w:rsid w:val="00362E18"/>
    <w:rsid w:val="00363696"/>
    <w:rsid w:val="00363F2C"/>
    <w:rsid w:val="003736DD"/>
    <w:rsid w:val="00375DDE"/>
    <w:rsid w:val="00380A6F"/>
    <w:rsid w:val="00380C5C"/>
    <w:rsid w:val="0038506E"/>
    <w:rsid w:val="003858CD"/>
    <w:rsid w:val="00385E65"/>
    <w:rsid w:val="003876C8"/>
    <w:rsid w:val="00390230"/>
    <w:rsid w:val="0039124F"/>
    <w:rsid w:val="00391EF8"/>
    <w:rsid w:val="00392B96"/>
    <w:rsid w:val="00397C57"/>
    <w:rsid w:val="00397EB8"/>
    <w:rsid w:val="00397F43"/>
    <w:rsid w:val="003A00DD"/>
    <w:rsid w:val="003A1F06"/>
    <w:rsid w:val="003A2DEB"/>
    <w:rsid w:val="003A2EA9"/>
    <w:rsid w:val="003A3C3D"/>
    <w:rsid w:val="003A434F"/>
    <w:rsid w:val="003A6EFF"/>
    <w:rsid w:val="003B3890"/>
    <w:rsid w:val="003B571D"/>
    <w:rsid w:val="003B728C"/>
    <w:rsid w:val="003C5B6E"/>
    <w:rsid w:val="003C7058"/>
    <w:rsid w:val="003C7185"/>
    <w:rsid w:val="003C78BB"/>
    <w:rsid w:val="003D30D1"/>
    <w:rsid w:val="003D4153"/>
    <w:rsid w:val="003E0A7D"/>
    <w:rsid w:val="003E1035"/>
    <w:rsid w:val="003E22CB"/>
    <w:rsid w:val="003E3606"/>
    <w:rsid w:val="003E45B7"/>
    <w:rsid w:val="003E4D1F"/>
    <w:rsid w:val="003E5E87"/>
    <w:rsid w:val="003E6550"/>
    <w:rsid w:val="003E6558"/>
    <w:rsid w:val="003E6B48"/>
    <w:rsid w:val="003E74DC"/>
    <w:rsid w:val="003F00B9"/>
    <w:rsid w:val="003F1A4D"/>
    <w:rsid w:val="003F2130"/>
    <w:rsid w:val="003F2947"/>
    <w:rsid w:val="003F7584"/>
    <w:rsid w:val="003F7998"/>
    <w:rsid w:val="004002F8"/>
    <w:rsid w:val="00400C8C"/>
    <w:rsid w:val="00402C0E"/>
    <w:rsid w:val="0041104A"/>
    <w:rsid w:val="00411C53"/>
    <w:rsid w:val="00411DE1"/>
    <w:rsid w:val="00413863"/>
    <w:rsid w:val="0041395B"/>
    <w:rsid w:val="00414AF5"/>
    <w:rsid w:val="0042126F"/>
    <w:rsid w:val="00423436"/>
    <w:rsid w:val="00425B3B"/>
    <w:rsid w:val="00425C94"/>
    <w:rsid w:val="00426AD2"/>
    <w:rsid w:val="00430949"/>
    <w:rsid w:val="0043499F"/>
    <w:rsid w:val="0044036D"/>
    <w:rsid w:val="00447256"/>
    <w:rsid w:val="00450C9B"/>
    <w:rsid w:val="00451833"/>
    <w:rsid w:val="00453992"/>
    <w:rsid w:val="00454FE5"/>
    <w:rsid w:val="00457B94"/>
    <w:rsid w:val="00460338"/>
    <w:rsid w:val="00460C73"/>
    <w:rsid w:val="0046129C"/>
    <w:rsid w:val="00463684"/>
    <w:rsid w:val="00470844"/>
    <w:rsid w:val="00471670"/>
    <w:rsid w:val="00472AAB"/>
    <w:rsid w:val="00477D72"/>
    <w:rsid w:val="00482759"/>
    <w:rsid w:val="00483A50"/>
    <w:rsid w:val="00486C18"/>
    <w:rsid w:val="00490F20"/>
    <w:rsid w:val="0049104D"/>
    <w:rsid w:val="00492893"/>
    <w:rsid w:val="00492A86"/>
    <w:rsid w:val="00495702"/>
    <w:rsid w:val="00495A09"/>
    <w:rsid w:val="004961C3"/>
    <w:rsid w:val="004A3C6F"/>
    <w:rsid w:val="004A5E81"/>
    <w:rsid w:val="004B0DD2"/>
    <w:rsid w:val="004B1849"/>
    <w:rsid w:val="004B29B9"/>
    <w:rsid w:val="004B2A0E"/>
    <w:rsid w:val="004B4B63"/>
    <w:rsid w:val="004B5687"/>
    <w:rsid w:val="004B5792"/>
    <w:rsid w:val="004B6945"/>
    <w:rsid w:val="004C068A"/>
    <w:rsid w:val="004D0827"/>
    <w:rsid w:val="004D1D5D"/>
    <w:rsid w:val="004D28A1"/>
    <w:rsid w:val="004D7EEA"/>
    <w:rsid w:val="004E052C"/>
    <w:rsid w:val="004E0885"/>
    <w:rsid w:val="004E1973"/>
    <w:rsid w:val="004E1AB0"/>
    <w:rsid w:val="004E2D6A"/>
    <w:rsid w:val="004E43A4"/>
    <w:rsid w:val="004E6A6A"/>
    <w:rsid w:val="004F0EAC"/>
    <w:rsid w:val="004F32C4"/>
    <w:rsid w:val="004F7348"/>
    <w:rsid w:val="004F7AE2"/>
    <w:rsid w:val="0050204C"/>
    <w:rsid w:val="00503689"/>
    <w:rsid w:val="00505777"/>
    <w:rsid w:val="005065C5"/>
    <w:rsid w:val="005078AA"/>
    <w:rsid w:val="00513E05"/>
    <w:rsid w:val="00516E13"/>
    <w:rsid w:val="00520143"/>
    <w:rsid w:val="005209A4"/>
    <w:rsid w:val="00521701"/>
    <w:rsid w:val="005223BA"/>
    <w:rsid w:val="00522DCC"/>
    <w:rsid w:val="00524611"/>
    <w:rsid w:val="00530D77"/>
    <w:rsid w:val="00533055"/>
    <w:rsid w:val="005343E9"/>
    <w:rsid w:val="005347BE"/>
    <w:rsid w:val="0053500F"/>
    <w:rsid w:val="005355CA"/>
    <w:rsid w:val="00537649"/>
    <w:rsid w:val="00540875"/>
    <w:rsid w:val="00540F5C"/>
    <w:rsid w:val="00543BB6"/>
    <w:rsid w:val="00545FB1"/>
    <w:rsid w:val="00546204"/>
    <w:rsid w:val="005503DC"/>
    <w:rsid w:val="005514FE"/>
    <w:rsid w:val="005526D7"/>
    <w:rsid w:val="0055346B"/>
    <w:rsid w:val="00560C66"/>
    <w:rsid w:val="00562CD1"/>
    <w:rsid w:val="00563431"/>
    <w:rsid w:val="00565D01"/>
    <w:rsid w:val="005668A4"/>
    <w:rsid w:val="00566D5E"/>
    <w:rsid w:val="005670D5"/>
    <w:rsid w:val="00567236"/>
    <w:rsid w:val="00572070"/>
    <w:rsid w:val="0057313B"/>
    <w:rsid w:val="00573179"/>
    <w:rsid w:val="005748AE"/>
    <w:rsid w:val="00575564"/>
    <w:rsid w:val="005758F6"/>
    <w:rsid w:val="00575EF8"/>
    <w:rsid w:val="00576B4C"/>
    <w:rsid w:val="00576BD2"/>
    <w:rsid w:val="00577ACE"/>
    <w:rsid w:val="00580929"/>
    <w:rsid w:val="005847B9"/>
    <w:rsid w:val="00584E9B"/>
    <w:rsid w:val="00585C48"/>
    <w:rsid w:val="00585FD0"/>
    <w:rsid w:val="0058736B"/>
    <w:rsid w:val="0059658F"/>
    <w:rsid w:val="005A2DA1"/>
    <w:rsid w:val="005A6834"/>
    <w:rsid w:val="005A6C80"/>
    <w:rsid w:val="005B1877"/>
    <w:rsid w:val="005B38B8"/>
    <w:rsid w:val="005B38E0"/>
    <w:rsid w:val="005C520D"/>
    <w:rsid w:val="005C79FD"/>
    <w:rsid w:val="005D0D11"/>
    <w:rsid w:val="005D0D56"/>
    <w:rsid w:val="005D1366"/>
    <w:rsid w:val="005D17D3"/>
    <w:rsid w:val="005D54ED"/>
    <w:rsid w:val="005E61FE"/>
    <w:rsid w:val="005F08D2"/>
    <w:rsid w:val="005F189C"/>
    <w:rsid w:val="005F246B"/>
    <w:rsid w:val="005F33D4"/>
    <w:rsid w:val="005F708A"/>
    <w:rsid w:val="005F78FF"/>
    <w:rsid w:val="005F7B56"/>
    <w:rsid w:val="00604F92"/>
    <w:rsid w:val="00611E30"/>
    <w:rsid w:val="00615CF0"/>
    <w:rsid w:val="006172AB"/>
    <w:rsid w:val="00627873"/>
    <w:rsid w:val="006300F2"/>
    <w:rsid w:val="00631A8E"/>
    <w:rsid w:val="00636A5F"/>
    <w:rsid w:val="00640395"/>
    <w:rsid w:val="0064051A"/>
    <w:rsid w:val="00640761"/>
    <w:rsid w:val="00641CE6"/>
    <w:rsid w:val="006424CF"/>
    <w:rsid w:val="0064441D"/>
    <w:rsid w:val="00644423"/>
    <w:rsid w:val="00646F8B"/>
    <w:rsid w:val="00651F3A"/>
    <w:rsid w:val="00652A9B"/>
    <w:rsid w:val="00652B34"/>
    <w:rsid w:val="00654FE2"/>
    <w:rsid w:val="00655082"/>
    <w:rsid w:val="00662D6C"/>
    <w:rsid w:val="0066301A"/>
    <w:rsid w:val="0066439C"/>
    <w:rsid w:val="0066511A"/>
    <w:rsid w:val="00665CD0"/>
    <w:rsid w:val="0066633E"/>
    <w:rsid w:val="006719EB"/>
    <w:rsid w:val="00672211"/>
    <w:rsid w:val="0067277E"/>
    <w:rsid w:val="0067412C"/>
    <w:rsid w:val="00675A35"/>
    <w:rsid w:val="0067752C"/>
    <w:rsid w:val="00677C04"/>
    <w:rsid w:val="00682A70"/>
    <w:rsid w:val="006835F0"/>
    <w:rsid w:val="00683A89"/>
    <w:rsid w:val="006846AF"/>
    <w:rsid w:val="00685AA6"/>
    <w:rsid w:val="00687765"/>
    <w:rsid w:val="00690C40"/>
    <w:rsid w:val="0069124D"/>
    <w:rsid w:val="00692838"/>
    <w:rsid w:val="00693C7A"/>
    <w:rsid w:val="006944CA"/>
    <w:rsid w:val="006949BF"/>
    <w:rsid w:val="00697697"/>
    <w:rsid w:val="006A078E"/>
    <w:rsid w:val="006A09AC"/>
    <w:rsid w:val="006A15DF"/>
    <w:rsid w:val="006A453B"/>
    <w:rsid w:val="006A4AC6"/>
    <w:rsid w:val="006B2AF1"/>
    <w:rsid w:val="006B3F7D"/>
    <w:rsid w:val="006B5393"/>
    <w:rsid w:val="006B5D68"/>
    <w:rsid w:val="006C05F8"/>
    <w:rsid w:val="006C0B60"/>
    <w:rsid w:val="006C1715"/>
    <w:rsid w:val="006C18A5"/>
    <w:rsid w:val="006C575F"/>
    <w:rsid w:val="006C5849"/>
    <w:rsid w:val="006C6E08"/>
    <w:rsid w:val="006D0DB8"/>
    <w:rsid w:val="006E3611"/>
    <w:rsid w:val="006E3878"/>
    <w:rsid w:val="006E57EC"/>
    <w:rsid w:val="006E6E60"/>
    <w:rsid w:val="006F05D8"/>
    <w:rsid w:val="006F4166"/>
    <w:rsid w:val="006F5874"/>
    <w:rsid w:val="006F6B13"/>
    <w:rsid w:val="007020A6"/>
    <w:rsid w:val="00706547"/>
    <w:rsid w:val="00706A60"/>
    <w:rsid w:val="0070798D"/>
    <w:rsid w:val="00711D44"/>
    <w:rsid w:val="00717899"/>
    <w:rsid w:val="00720354"/>
    <w:rsid w:val="00723D63"/>
    <w:rsid w:val="0072545C"/>
    <w:rsid w:val="00725E3F"/>
    <w:rsid w:val="0072648D"/>
    <w:rsid w:val="00727AC8"/>
    <w:rsid w:val="00731670"/>
    <w:rsid w:val="0073264B"/>
    <w:rsid w:val="00733D30"/>
    <w:rsid w:val="00735532"/>
    <w:rsid w:val="007363E4"/>
    <w:rsid w:val="00736CE4"/>
    <w:rsid w:val="0074441F"/>
    <w:rsid w:val="007459BF"/>
    <w:rsid w:val="00746A25"/>
    <w:rsid w:val="00746F93"/>
    <w:rsid w:val="00751629"/>
    <w:rsid w:val="00751D4A"/>
    <w:rsid w:val="00752000"/>
    <w:rsid w:val="00752148"/>
    <w:rsid w:val="007557BA"/>
    <w:rsid w:val="00760AE3"/>
    <w:rsid w:val="00763488"/>
    <w:rsid w:val="00766E38"/>
    <w:rsid w:val="00772AD9"/>
    <w:rsid w:val="00773EEA"/>
    <w:rsid w:val="00776D4B"/>
    <w:rsid w:val="00780B1C"/>
    <w:rsid w:val="00780FEA"/>
    <w:rsid w:val="00781533"/>
    <w:rsid w:val="00785B6F"/>
    <w:rsid w:val="0078613B"/>
    <w:rsid w:val="007864C5"/>
    <w:rsid w:val="007875DD"/>
    <w:rsid w:val="007912B9"/>
    <w:rsid w:val="00792709"/>
    <w:rsid w:val="00792B30"/>
    <w:rsid w:val="00793FDD"/>
    <w:rsid w:val="00795679"/>
    <w:rsid w:val="00796278"/>
    <w:rsid w:val="007A167F"/>
    <w:rsid w:val="007A16C0"/>
    <w:rsid w:val="007A5B2F"/>
    <w:rsid w:val="007A6E90"/>
    <w:rsid w:val="007A7631"/>
    <w:rsid w:val="007B019A"/>
    <w:rsid w:val="007B1E76"/>
    <w:rsid w:val="007B1F0D"/>
    <w:rsid w:val="007B4DBB"/>
    <w:rsid w:val="007B6123"/>
    <w:rsid w:val="007B6455"/>
    <w:rsid w:val="007C2C3D"/>
    <w:rsid w:val="007C53CA"/>
    <w:rsid w:val="007C6061"/>
    <w:rsid w:val="007D3908"/>
    <w:rsid w:val="007D62BF"/>
    <w:rsid w:val="007D7DB0"/>
    <w:rsid w:val="007E159E"/>
    <w:rsid w:val="007E2B72"/>
    <w:rsid w:val="007E31AE"/>
    <w:rsid w:val="007E3B8F"/>
    <w:rsid w:val="007E3CED"/>
    <w:rsid w:val="007E3ECC"/>
    <w:rsid w:val="007E7368"/>
    <w:rsid w:val="00800D7A"/>
    <w:rsid w:val="0080131A"/>
    <w:rsid w:val="00805786"/>
    <w:rsid w:val="00815232"/>
    <w:rsid w:val="00815AE4"/>
    <w:rsid w:val="00820981"/>
    <w:rsid w:val="00820DF8"/>
    <w:rsid w:val="0082220C"/>
    <w:rsid w:val="0082667B"/>
    <w:rsid w:val="008270DD"/>
    <w:rsid w:val="00843364"/>
    <w:rsid w:val="0084367F"/>
    <w:rsid w:val="008456FE"/>
    <w:rsid w:val="00846038"/>
    <w:rsid w:val="00847ABA"/>
    <w:rsid w:val="00853F52"/>
    <w:rsid w:val="00856225"/>
    <w:rsid w:val="00864521"/>
    <w:rsid w:val="00865EF2"/>
    <w:rsid w:val="00867A7A"/>
    <w:rsid w:val="00870C4A"/>
    <w:rsid w:val="0087185C"/>
    <w:rsid w:val="00871F5A"/>
    <w:rsid w:val="00872085"/>
    <w:rsid w:val="00875EC5"/>
    <w:rsid w:val="00876B54"/>
    <w:rsid w:val="008805B2"/>
    <w:rsid w:val="00882563"/>
    <w:rsid w:val="008826D0"/>
    <w:rsid w:val="008837D4"/>
    <w:rsid w:val="00883B16"/>
    <w:rsid w:val="008876CB"/>
    <w:rsid w:val="00887AD7"/>
    <w:rsid w:val="00887E2E"/>
    <w:rsid w:val="00891F29"/>
    <w:rsid w:val="00892118"/>
    <w:rsid w:val="0089751D"/>
    <w:rsid w:val="008A4C9F"/>
    <w:rsid w:val="008A7EC2"/>
    <w:rsid w:val="008B08AC"/>
    <w:rsid w:val="008B1FDF"/>
    <w:rsid w:val="008B29A3"/>
    <w:rsid w:val="008B3EA0"/>
    <w:rsid w:val="008C69D3"/>
    <w:rsid w:val="008D019B"/>
    <w:rsid w:val="008D07F0"/>
    <w:rsid w:val="008D0CE6"/>
    <w:rsid w:val="008D2211"/>
    <w:rsid w:val="008D5E43"/>
    <w:rsid w:val="008D73E6"/>
    <w:rsid w:val="008E02CC"/>
    <w:rsid w:val="008E0C91"/>
    <w:rsid w:val="008E0D41"/>
    <w:rsid w:val="008E1E91"/>
    <w:rsid w:val="008E3BB5"/>
    <w:rsid w:val="008E4E3C"/>
    <w:rsid w:val="008E51CA"/>
    <w:rsid w:val="008E609B"/>
    <w:rsid w:val="008E7E57"/>
    <w:rsid w:val="008F1B17"/>
    <w:rsid w:val="008F6741"/>
    <w:rsid w:val="008F783C"/>
    <w:rsid w:val="008F7ED3"/>
    <w:rsid w:val="00900DA7"/>
    <w:rsid w:val="00901025"/>
    <w:rsid w:val="0090310E"/>
    <w:rsid w:val="00903D98"/>
    <w:rsid w:val="00905179"/>
    <w:rsid w:val="00907027"/>
    <w:rsid w:val="00907B95"/>
    <w:rsid w:val="0091091F"/>
    <w:rsid w:val="0091592A"/>
    <w:rsid w:val="00916F0D"/>
    <w:rsid w:val="009231FC"/>
    <w:rsid w:val="00924487"/>
    <w:rsid w:val="0092603E"/>
    <w:rsid w:val="0092706A"/>
    <w:rsid w:val="00932D9A"/>
    <w:rsid w:val="009338C3"/>
    <w:rsid w:val="00933BBB"/>
    <w:rsid w:val="009344CA"/>
    <w:rsid w:val="009452DC"/>
    <w:rsid w:val="0094666B"/>
    <w:rsid w:val="009526C6"/>
    <w:rsid w:val="009539DC"/>
    <w:rsid w:val="00954EBF"/>
    <w:rsid w:val="00955114"/>
    <w:rsid w:val="00956244"/>
    <w:rsid w:val="00960520"/>
    <w:rsid w:val="00960829"/>
    <w:rsid w:val="009635C2"/>
    <w:rsid w:val="0096378F"/>
    <w:rsid w:val="00963A4F"/>
    <w:rsid w:val="009652FC"/>
    <w:rsid w:val="009701CF"/>
    <w:rsid w:val="00971BE0"/>
    <w:rsid w:val="00973AE9"/>
    <w:rsid w:val="009759EE"/>
    <w:rsid w:val="00975EFE"/>
    <w:rsid w:val="00976597"/>
    <w:rsid w:val="00976BC8"/>
    <w:rsid w:val="0098000E"/>
    <w:rsid w:val="009821C9"/>
    <w:rsid w:val="00984A97"/>
    <w:rsid w:val="0098762C"/>
    <w:rsid w:val="009932D0"/>
    <w:rsid w:val="00994F43"/>
    <w:rsid w:val="009A174A"/>
    <w:rsid w:val="009A1CBC"/>
    <w:rsid w:val="009A2096"/>
    <w:rsid w:val="009A7E84"/>
    <w:rsid w:val="009B0897"/>
    <w:rsid w:val="009B0D6B"/>
    <w:rsid w:val="009B2286"/>
    <w:rsid w:val="009B39CF"/>
    <w:rsid w:val="009B6D71"/>
    <w:rsid w:val="009C0407"/>
    <w:rsid w:val="009C0AF4"/>
    <w:rsid w:val="009C0E8B"/>
    <w:rsid w:val="009C3691"/>
    <w:rsid w:val="009C5335"/>
    <w:rsid w:val="009C5F99"/>
    <w:rsid w:val="009D2BAF"/>
    <w:rsid w:val="009D507B"/>
    <w:rsid w:val="009E0FAA"/>
    <w:rsid w:val="009E1A7E"/>
    <w:rsid w:val="009E1AA1"/>
    <w:rsid w:val="009E4390"/>
    <w:rsid w:val="009E531C"/>
    <w:rsid w:val="009E659B"/>
    <w:rsid w:val="009F00D9"/>
    <w:rsid w:val="009F0742"/>
    <w:rsid w:val="009F16BE"/>
    <w:rsid w:val="00A00EB3"/>
    <w:rsid w:val="00A04AFD"/>
    <w:rsid w:val="00A05992"/>
    <w:rsid w:val="00A068F6"/>
    <w:rsid w:val="00A07AAE"/>
    <w:rsid w:val="00A13036"/>
    <w:rsid w:val="00A14C13"/>
    <w:rsid w:val="00A162DB"/>
    <w:rsid w:val="00A17E5B"/>
    <w:rsid w:val="00A262F9"/>
    <w:rsid w:val="00A272BE"/>
    <w:rsid w:val="00A31766"/>
    <w:rsid w:val="00A329AB"/>
    <w:rsid w:val="00A352D7"/>
    <w:rsid w:val="00A35B98"/>
    <w:rsid w:val="00A35F85"/>
    <w:rsid w:val="00A3691E"/>
    <w:rsid w:val="00A40BC8"/>
    <w:rsid w:val="00A40D4E"/>
    <w:rsid w:val="00A42AB8"/>
    <w:rsid w:val="00A46817"/>
    <w:rsid w:val="00A47931"/>
    <w:rsid w:val="00A50680"/>
    <w:rsid w:val="00A54F17"/>
    <w:rsid w:val="00A55A76"/>
    <w:rsid w:val="00A62AB9"/>
    <w:rsid w:val="00A643F7"/>
    <w:rsid w:val="00A64990"/>
    <w:rsid w:val="00A649A2"/>
    <w:rsid w:val="00A71763"/>
    <w:rsid w:val="00A725F2"/>
    <w:rsid w:val="00A72FAA"/>
    <w:rsid w:val="00A7337C"/>
    <w:rsid w:val="00A77CE3"/>
    <w:rsid w:val="00A77E63"/>
    <w:rsid w:val="00A80887"/>
    <w:rsid w:val="00A80BBA"/>
    <w:rsid w:val="00A8367E"/>
    <w:rsid w:val="00A837E4"/>
    <w:rsid w:val="00A86FF2"/>
    <w:rsid w:val="00A91457"/>
    <w:rsid w:val="00A9258F"/>
    <w:rsid w:val="00A94C83"/>
    <w:rsid w:val="00A94CE8"/>
    <w:rsid w:val="00A97DEF"/>
    <w:rsid w:val="00A97E9D"/>
    <w:rsid w:val="00AA26DC"/>
    <w:rsid w:val="00AA3A54"/>
    <w:rsid w:val="00AA3EDA"/>
    <w:rsid w:val="00AA485B"/>
    <w:rsid w:val="00AA5DE0"/>
    <w:rsid w:val="00AA6D98"/>
    <w:rsid w:val="00AA7FB6"/>
    <w:rsid w:val="00AB28EF"/>
    <w:rsid w:val="00AB3F16"/>
    <w:rsid w:val="00AB512D"/>
    <w:rsid w:val="00AB7FC1"/>
    <w:rsid w:val="00AC51CF"/>
    <w:rsid w:val="00AC71F7"/>
    <w:rsid w:val="00AD020B"/>
    <w:rsid w:val="00AD2A14"/>
    <w:rsid w:val="00AD3A93"/>
    <w:rsid w:val="00AD3DA8"/>
    <w:rsid w:val="00AD43AD"/>
    <w:rsid w:val="00AD4BA6"/>
    <w:rsid w:val="00AD53D7"/>
    <w:rsid w:val="00AE30E3"/>
    <w:rsid w:val="00AE4AAC"/>
    <w:rsid w:val="00AE4CCF"/>
    <w:rsid w:val="00AE57C1"/>
    <w:rsid w:val="00AF0348"/>
    <w:rsid w:val="00AF08E4"/>
    <w:rsid w:val="00AF1C09"/>
    <w:rsid w:val="00AF21CE"/>
    <w:rsid w:val="00AF2C27"/>
    <w:rsid w:val="00AF4F72"/>
    <w:rsid w:val="00AF65E5"/>
    <w:rsid w:val="00AF7CB5"/>
    <w:rsid w:val="00B009E9"/>
    <w:rsid w:val="00B03D69"/>
    <w:rsid w:val="00B16166"/>
    <w:rsid w:val="00B163A4"/>
    <w:rsid w:val="00B16903"/>
    <w:rsid w:val="00B16C5D"/>
    <w:rsid w:val="00B22B50"/>
    <w:rsid w:val="00B23A45"/>
    <w:rsid w:val="00B24683"/>
    <w:rsid w:val="00B24E13"/>
    <w:rsid w:val="00B25C90"/>
    <w:rsid w:val="00B30B25"/>
    <w:rsid w:val="00B34B9E"/>
    <w:rsid w:val="00B34EDE"/>
    <w:rsid w:val="00B35E9D"/>
    <w:rsid w:val="00B42FAC"/>
    <w:rsid w:val="00B4306C"/>
    <w:rsid w:val="00B44960"/>
    <w:rsid w:val="00B45396"/>
    <w:rsid w:val="00B46AFC"/>
    <w:rsid w:val="00B46D44"/>
    <w:rsid w:val="00B47030"/>
    <w:rsid w:val="00B5058F"/>
    <w:rsid w:val="00B52645"/>
    <w:rsid w:val="00B56851"/>
    <w:rsid w:val="00B61C0B"/>
    <w:rsid w:val="00B63410"/>
    <w:rsid w:val="00B63589"/>
    <w:rsid w:val="00B742BB"/>
    <w:rsid w:val="00B75EF3"/>
    <w:rsid w:val="00B82D76"/>
    <w:rsid w:val="00B84970"/>
    <w:rsid w:val="00B8645E"/>
    <w:rsid w:val="00B86708"/>
    <w:rsid w:val="00B94AEB"/>
    <w:rsid w:val="00B97515"/>
    <w:rsid w:val="00B978EE"/>
    <w:rsid w:val="00BA06A7"/>
    <w:rsid w:val="00BA4B5C"/>
    <w:rsid w:val="00BA6135"/>
    <w:rsid w:val="00BB042C"/>
    <w:rsid w:val="00BB465B"/>
    <w:rsid w:val="00BB4A56"/>
    <w:rsid w:val="00BC044A"/>
    <w:rsid w:val="00BC40A9"/>
    <w:rsid w:val="00BC494E"/>
    <w:rsid w:val="00BC5454"/>
    <w:rsid w:val="00BC752A"/>
    <w:rsid w:val="00BD02F4"/>
    <w:rsid w:val="00BD0383"/>
    <w:rsid w:val="00BD052B"/>
    <w:rsid w:val="00BD4C3A"/>
    <w:rsid w:val="00BD524E"/>
    <w:rsid w:val="00BD5DA6"/>
    <w:rsid w:val="00BE1BF3"/>
    <w:rsid w:val="00BE26A2"/>
    <w:rsid w:val="00BE394A"/>
    <w:rsid w:val="00BE7078"/>
    <w:rsid w:val="00BE750D"/>
    <w:rsid w:val="00BF05C8"/>
    <w:rsid w:val="00BF4273"/>
    <w:rsid w:val="00BF6465"/>
    <w:rsid w:val="00C01C4C"/>
    <w:rsid w:val="00C01DAC"/>
    <w:rsid w:val="00C035A6"/>
    <w:rsid w:val="00C0449E"/>
    <w:rsid w:val="00C04C93"/>
    <w:rsid w:val="00C10A03"/>
    <w:rsid w:val="00C1111D"/>
    <w:rsid w:val="00C12939"/>
    <w:rsid w:val="00C161DA"/>
    <w:rsid w:val="00C224BB"/>
    <w:rsid w:val="00C226B8"/>
    <w:rsid w:val="00C238B0"/>
    <w:rsid w:val="00C24D27"/>
    <w:rsid w:val="00C25563"/>
    <w:rsid w:val="00C25BE7"/>
    <w:rsid w:val="00C2690D"/>
    <w:rsid w:val="00C26EAB"/>
    <w:rsid w:val="00C32C77"/>
    <w:rsid w:val="00C379F9"/>
    <w:rsid w:val="00C423DD"/>
    <w:rsid w:val="00C42B1D"/>
    <w:rsid w:val="00C43684"/>
    <w:rsid w:val="00C475CD"/>
    <w:rsid w:val="00C47ADD"/>
    <w:rsid w:val="00C47E35"/>
    <w:rsid w:val="00C543F6"/>
    <w:rsid w:val="00C558A9"/>
    <w:rsid w:val="00C6679E"/>
    <w:rsid w:val="00C667EC"/>
    <w:rsid w:val="00C7158D"/>
    <w:rsid w:val="00C72F6C"/>
    <w:rsid w:val="00C735D8"/>
    <w:rsid w:val="00C816AF"/>
    <w:rsid w:val="00C82F1E"/>
    <w:rsid w:val="00C85C63"/>
    <w:rsid w:val="00C8665D"/>
    <w:rsid w:val="00C869D4"/>
    <w:rsid w:val="00C8722C"/>
    <w:rsid w:val="00C879A0"/>
    <w:rsid w:val="00C915CD"/>
    <w:rsid w:val="00C95F56"/>
    <w:rsid w:val="00CA30B1"/>
    <w:rsid w:val="00CA4A1E"/>
    <w:rsid w:val="00CA6AA1"/>
    <w:rsid w:val="00CB1288"/>
    <w:rsid w:val="00CB135E"/>
    <w:rsid w:val="00CB14D6"/>
    <w:rsid w:val="00CB45C9"/>
    <w:rsid w:val="00CB4CB8"/>
    <w:rsid w:val="00CC0B22"/>
    <w:rsid w:val="00CC299B"/>
    <w:rsid w:val="00CC48FC"/>
    <w:rsid w:val="00CC5C50"/>
    <w:rsid w:val="00CC5F65"/>
    <w:rsid w:val="00CC6715"/>
    <w:rsid w:val="00CC7A83"/>
    <w:rsid w:val="00CD02C3"/>
    <w:rsid w:val="00CD14FC"/>
    <w:rsid w:val="00CD28B2"/>
    <w:rsid w:val="00CD29BE"/>
    <w:rsid w:val="00CD4EBB"/>
    <w:rsid w:val="00CD560F"/>
    <w:rsid w:val="00CE1531"/>
    <w:rsid w:val="00CE29FB"/>
    <w:rsid w:val="00CE2CA5"/>
    <w:rsid w:val="00CE2FC5"/>
    <w:rsid w:val="00CE4720"/>
    <w:rsid w:val="00CE65B0"/>
    <w:rsid w:val="00CE6FFB"/>
    <w:rsid w:val="00CF0670"/>
    <w:rsid w:val="00CF336C"/>
    <w:rsid w:val="00CF365A"/>
    <w:rsid w:val="00D00040"/>
    <w:rsid w:val="00D00DAE"/>
    <w:rsid w:val="00D01814"/>
    <w:rsid w:val="00D0449A"/>
    <w:rsid w:val="00D073BE"/>
    <w:rsid w:val="00D117AE"/>
    <w:rsid w:val="00D11829"/>
    <w:rsid w:val="00D15FA7"/>
    <w:rsid w:val="00D16AFA"/>
    <w:rsid w:val="00D21530"/>
    <w:rsid w:val="00D25329"/>
    <w:rsid w:val="00D26B15"/>
    <w:rsid w:val="00D26C03"/>
    <w:rsid w:val="00D30A75"/>
    <w:rsid w:val="00D32F2B"/>
    <w:rsid w:val="00D3362D"/>
    <w:rsid w:val="00D368E8"/>
    <w:rsid w:val="00D3798C"/>
    <w:rsid w:val="00D4300E"/>
    <w:rsid w:val="00D4654D"/>
    <w:rsid w:val="00D46ADD"/>
    <w:rsid w:val="00D50B8E"/>
    <w:rsid w:val="00D51C53"/>
    <w:rsid w:val="00D534C3"/>
    <w:rsid w:val="00D5685F"/>
    <w:rsid w:val="00D60F1D"/>
    <w:rsid w:val="00D623E8"/>
    <w:rsid w:val="00D624DB"/>
    <w:rsid w:val="00D62C93"/>
    <w:rsid w:val="00D645B8"/>
    <w:rsid w:val="00D65091"/>
    <w:rsid w:val="00D72B93"/>
    <w:rsid w:val="00D72E9D"/>
    <w:rsid w:val="00D73193"/>
    <w:rsid w:val="00D74770"/>
    <w:rsid w:val="00D76AE0"/>
    <w:rsid w:val="00D7760F"/>
    <w:rsid w:val="00D77BA9"/>
    <w:rsid w:val="00D839F2"/>
    <w:rsid w:val="00D83CE5"/>
    <w:rsid w:val="00D86A55"/>
    <w:rsid w:val="00D87F1C"/>
    <w:rsid w:val="00D90E97"/>
    <w:rsid w:val="00D9279D"/>
    <w:rsid w:val="00D92EC3"/>
    <w:rsid w:val="00D935A0"/>
    <w:rsid w:val="00D94A2E"/>
    <w:rsid w:val="00D9534E"/>
    <w:rsid w:val="00DA538B"/>
    <w:rsid w:val="00DA5670"/>
    <w:rsid w:val="00DA64DF"/>
    <w:rsid w:val="00DA6D2E"/>
    <w:rsid w:val="00DB1681"/>
    <w:rsid w:val="00DB1E95"/>
    <w:rsid w:val="00DB2197"/>
    <w:rsid w:val="00DB2874"/>
    <w:rsid w:val="00DB35B3"/>
    <w:rsid w:val="00DB3746"/>
    <w:rsid w:val="00DB40BA"/>
    <w:rsid w:val="00DB627B"/>
    <w:rsid w:val="00DB6B57"/>
    <w:rsid w:val="00DC0E12"/>
    <w:rsid w:val="00DC67B5"/>
    <w:rsid w:val="00DD7C40"/>
    <w:rsid w:val="00DE05DD"/>
    <w:rsid w:val="00DE16CA"/>
    <w:rsid w:val="00DE3BAE"/>
    <w:rsid w:val="00DE5E95"/>
    <w:rsid w:val="00DE7876"/>
    <w:rsid w:val="00DF1CC5"/>
    <w:rsid w:val="00DF29D7"/>
    <w:rsid w:val="00DF69A8"/>
    <w:rsid w:val="00E0362D"/>
    <w:rsid w:val="00E036C6"/>
    <w:rsid w:val="00E0597B"/>
    <w:rsid w:val="00E05A36"/>
    <w:rsid w:val="00E0621E"/>
    <w:rsid w:val="00E0674F"/>
    <w:rsid w:val="00E124D1"/>
    <w:rsid w:val="00E13006"/>
    <w:rsid w:val="00E149F7"/>
    <w:rsid w:val="00E15FD6"/>
    <w:rsid w:val="00E16B7E"/>
    <w:rsid w:val="00E24367"/>
    <w:rsid w:val="00E264F7"/>
    <w:rsid w:val="00E271A2"/>
    <w:rsid w:val="00E30087"/>
    <w:rsid w:val="00E30D40"/>
    <w:rsid w:val="00E3285B"/>
    <w:rsid w:val="00E33149"/>
    <w:rsid w:val="00E3783E"/>
    <w:rsid w:val="00E412B8"/>
    <w:rsid w:val="00E43FF4"/>
    <w:rsid w:val="00E44F2C"/>
    <w:rsid w:val="00E4580C"/>
    <w:rsid w:val="00E46E1D"/>
    <w:rsid w:val="00E53689"/>
    <w:rsid w:val="00E56C26"/>
    <w:rsid w:val="00E6002F"/>
    <w:rsid w:val="00E62C6F"/>
    <w:rsid w:val="00E700C8"/>
    <w:rsid w:val="00E7094D"/>
    <w:rsid w:val="00E7112C"/>
    <w:rsid w:val="00E74BF4"/>
    <w:rsid w:val="00E76821"/>
    <w:rsid w:val="00E77113"/>
    <w:rsid w:val="00E7775F"/>
    <w:rsid w:val="00E77C71"/>
    <w:rsid w:val="00E82FDA"/>
    <w:rsid w:val="00E87B97"/>
    <w:rsid w:val="00E9210F"/>
    <w:rsid w:val="00EA295C"/>
    <w:rsid w:val="00EA368B"/>
    <w:rsid w:val="00EB02FE"/>
    <w:rsid w:val="00EB27CD"/>
    <w:rsid w:val="00EB5A4D"/>
    <w:rsid w:val="00EB5C47"/>
    <w:rsid w:val="00EB6D2F"/>
    <w:rsid w:val="00EB77C4"/>
    <w:rsid w:val="00EC3469"/>
    <w:rsid w:val="00EC45A5"/>
    <w:rsid w:val="00EC4B99"/>
    <w:rsid w:val="00EC4DD9"/>
    <w:rsid w:val="00EC7133"/>
    <w:rsid w:val="00EC7656"/>
    <w:rsid w:val="00EC7E94"/>
    <w:rsid w:val="00ED03D3"/>
    <w:rsid w:val="00ED0ACD"/>
    <w:rsid w:val="00ED23CC"/>
    <w:rsid w:val="00ED69C4"/>
    <w:rsid w:val="00EE0B8C"/>
    <w:rsid w:val="00EE0EED"/>
    <w:rsid w:val="00EE163A"/>
    <w:rsid w:val="00EE2212"/>
    <w:rsid w:val="00EE2590"/>
    <w:rsid w:val="00EF0537"/>
    <w:rsid w:val="00EF3560"/>
    <w:rsid w:val="00EF4017"/>
    <w:rsid w:val="00EF51F2"/>
    <w:rsid w:val="00EF59B5"/>
    <w:rsid w:val="00EF6386"/>
    <w:rsid w:val="00F0047B"/>
    <w:rsid w:val="00F00FD9"/>
    <w:rsid w:val="00F02D0E"/>
    <w:rsid w:val="00F03224"/>
    <w:rsid w:val="00F0414C"/>
    <w:rsid w:val="00F04EC2"/>
    <w:rsid w:val="00F05DFD"/>
    <w:rsid w:val="00F05E5C"/>
    <w:rsid w:val="00F071D5"/>
    <w:rsid w:val="00F12CBE"/>
    <w:rsid w:val="00F13487"/>
    <w:rsid w:val="00F14D6B"/>
    <w:rsid w:val="00F15FFF"/>
    <w:rsid w:val="00F2237B"/>
    <w:rsid w:val="00F24120"/>
    <w:rsid w:val="00F24975"/>
    <w:rsid w:val="00F26EFA"/>
    <w:rsid w:val="00F3233C"/>
    <w:rsid w:val="00F327F7"/>
    <w:rsid w:val="00F349FC"/>
    <w:rsid w:val="00F36A58"/>
    <w:rsid w:val="00F41EF3"/>
    <w:rsid w:val="00F42280"/>
    <w:rsid w:val="00F422C7"/>
    <w:rsid w:val="00F42411"/>
    <w:rsid w:val="00F43FB3"/>
    <w:rsid w:val="00F454BA"/>
    <w:rsid w:val="00F47E53"/>
    <w:rsid w:val="00F554D8"/>
    <w:rsid w:val="00F57B97"/>
    <w:rsid w:val="00F6039D"/>
    <w:rsid w:val="00F62370"/>
    <w:rsid w:val="00F63C2C"/>
    <w:rsid w:val="00F655BF"/>
    <w:rsid w:val="00F672C8"/>
    <w:rsid w:val="00F73179"/>
    <w:rsid w:val="00F7321E"/>
    <w:rsid w:val="00F73B3F"/>
    <w:rsid w:val="00F73C08"/>
    <w:rsid w:val="00F746D7"/>
    <w:rsid w:val="00F76B50"/>
    <w:rsid w:val="00F7709B"/>
    <w:rsid w:val="00F8336C"/>
    <w:rsid w:val="00F85B03"/>
    <w:rsid w:val="00F86A7F"/>
    <w:rsid w:val="00F87A46"/>
    <w:rsid w:val="00F9043C"/>
    <w:rsid w:val="00F91A86"/>
    <w:rsid w:val="00F93618"/>
    <w:rsid w:val="00F948F1"/>
    <w:rsid w:val="00F972F5"/>
    <w:rsid w:val="00F97FEE"/>
    <w:rsid w:val="00FA44E5"/>
    <w:rsid w:val="00FA6F5D"/>
    <w:rsid w:val="00FB3A87"/>
    <w:rsid w:val="00FB6808"/>
    <w:rsid w:val="00FC09D6"/>
    <w:rsid w:val="00FC1387"/>
    <w:rsid w:val="00FC30F4"/>
    <w:rsid w:val="00FC3D4B"/>
    <w:rsid w:val="00FC4597"/>
    <w:rsid w:val="00FC47F4"/>
    <w:rsid w:val="00FC67A7"/>
    <w:rsid w:val="00FD0628"/>
    <w:rsid w:val="00FD0891"/>
    <w:rsid w:val="00FD0ACF"/>
    <w:rsid w:val="00FD103C"/>
    <w:rsid w:val="00FD2158"/>
    <w:rsid w:val="00FD4730"/>
    <w:rsid w:val="00FD5979"/>
    <w:rsid w:val="00FE17F2"/>
    <w:rsid w:val="00FE182E"/>
    <w:rsid w:val="00FE393F"/>
    <w:rsid w:val="00FE41D6"/>
    <w:rsid w:val="00FE502C"/>
    <w:rsid w:val="00FE610B"/>
    <w:rsid w:val="00FE6C6E"/>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A"/>
  </w:style>
  <w:style w:type="paragraph" w:styleId="Heading1">
    <w:name w:val="heading 1"/>
    <w:basedOn w:val="Normal"/>
    <w:next w:val="Normal"/>
    <w:link w:val="Heading1Char"/>
    <w:uiPriority w:val="9"/>
    <w:qFormat/>
    <w:rsid w:val="004B0DD2"/>
    <w:pPr>
      <w:keepNext/>
      <w:keepLines/>
      <w:spacing w:before="480" w:after="0"/>
      <w:outlineLvl w:val="0"/>
    </w:pPr>
    <w:rPr>
      <w:rFonts w:ascii="Trajan Pro" w:eastAsiaTheme="majorEastAsia" w:hAnsi="Trajan Pro" w:cstheme="majorBidi"/>
      <w:b/>
      <w:bCs/>
      <w:sz w:val="28"/>
      <w:szCs w:val="28"/>
    </w:rPr>
  </w:style>
  <w:style w:type="paragraph" w:styleId="Heading2">
    <w:name w:val="heading 2"/>
    <w:basedOn w:val="Heading3"/>
    <w:next w:val="Normal"/>
    <w:link w:val="Heading2Char"/>
    <w:uiPriority w:val="9"/>
    <w:unhideWhenUsed/>
    <w:qFormat/>
    <w:rsid w:val="005C79FD"/>
    <w:pPr>
      <w:outlineLvl w:val="1"/>
    </w:pPr>
    <w:rPr>
      <w:sz w:val="28"/>
      <w:szCs w:val="28"/>
    </w:rPr>
  </w:style>
  <w:style w:type="paragraph" w:styleId="Heading3">
    <w:name w:val="heading 3"/>
    <w:basedOn w:val="Normal"/>
    <w:next w:val="Normal"/>
    <w:link w:val="Heading3Char"/>
    <w:uiPriority w:val="9"/>
    <w:unhideWhenUsed/>
    <w:qFormat/>
    <w:rsid w:val="0041395B"/>
    <w:pPr>
      <w:shd w:val="clear" w:color="auto" w:fill="000000" w:themeFill="text1"/>
      <w:spacing w:after="0" w:line="240" w:lineRule="auto"/>
      <w:jc w:val="center"/>
      <w:outlineLvl w:val="2"/>
    </w:pPr>
    <w:rPr>
      <w:rFonts w:ascii="Georgia" w:hAnsi="Georgia"/>
      <w:sz w:val="24"/>
      <w:szCs w:val="24"/>
    </w:rPr>
  </w:style>
  <w:style w:type="paragraph" w:styleId="Heading4">
    <w:name w:val="heading 4"/>
    <w:basedOn w:val="Normal"/>
    <w:next w:val="Normal"/>
    <w:link w:val="Heading4Char"/>
    <w:uiPriority w:val="9"/>
    <w:unhideWhenUsed/>
    <w:qFormat/>
    <w:rsid w:val="004B29B9"/>
    <w:pPr>
      <w:spacing w:after="0" w:line="240" w:lineRule="auto"/>
      <w:jc w:val="center"/>
      <w:outlineLvl w:val="3"/>
    </w:pPr>
    <w:rPr>
      <w:rFonts w:ascii="Georgia" w:hAnsi="Georg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AB"/>
    <w:pPr>
      <w:ind w:left="720"/>
      <w:contextualSpacing/>
    </w:pPr>
  </w:style>
  <w:style w:type="paragraph" w:styleId="Header">
    <w:name w:val="header"/>
    <w:basedOn w:val="Normal"/>
    <w:link w:val="HeaderChar"/>
    <w:uiPriority w:val="99"/>
    <w:unhideWhenUsed/>
    <w:rsid w:val="00B0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69"/>
  </w:style>
  <w:style w:type="character" w:styleId="CommentReference">
    <w:name w:val="annotation reference"/>
    <w:basedOn w:val="DefaultParagraphFont"/>
    <w:uiPriority w:val="99"/>
    <w:semiHidden/>
    <w:unhideWhenUsed/>
    <w:rsid w:val="00646F8B"/>
    <w:rPr>
      <w:sz w:val="16"/>
      <w:szCs w:val="16"/>
    </w:rPr>
  </w:style>
  <w:style w:type="paragraph" w:styleId="CommentText">
    <w:name w:val="annotation text"/>
    <w:basedOn w:val="Normal"/>
    <w:link w:val="CommentTextChar"/>
    <w:uiPriority w:val="99"/>
    <w:unhideWhenUsed/>
    <w:rsid w:val="00646F8B"/>
    <w:pPr>
      <w:spacing w:line="240" w:lineRule="auto"/>
    </w:pPr>
    <w:rPr>
      <w:sz w:val="20"/>
      <w:szCs w:val="20"/>
    </w:rPr>
  </w:style>
  <w:style w:type="character" w:customStyle="1" w:styleId="CommentTextChar">
    <w:name w:val="Comment Text Char"/>
    <w:basedOn w:val="DefaultParagraphFont"/>
    <w:link w:val="CommentText"/>
    <w:uiPriority w:val="99"/>
    <w:rsid w:val="00646F8B"/>
    <w:rPr>
      <w:sz w:val="20"/>
      <w:szCs w:val="20"/>
    </w:rPr>
  </w:style>
  <w:style w:type="paragraph" w:styleId="BalloonText">
    <w:name w:val="Balloon Text"/>
    <w:basedOn w:val="Normal"/>
    <w:link w:val="BalloonTextChar"/>
    <w:uiPriority w:val="99"/>
    <w:semiHidden/>
    <w:unhideWhenUsed/>
    <w:rsid w:val="0064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8B"/>
    <w:rPr>
      <w:rFonts w:ascii="Tahoma" w:hAnsi="Tahoma" w:cs="Tahoma"/>
      <w:sz w:val="16"/>
      <w:szCs w:val="16"/>
    </w:rPr>
  </w:style>
  <w:style w:type="table" w:styleId="TableGrid">
    <w:name w:val="Table Grid"/>
    <w:basedOn w:val="TableNormal"/>
    <w:uiPriority w:val="59"/>
    <w:rsid w:val="00FC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65C5"/>
    <w:rPr>
      <w:b/>
      <w:bCs/>
    </w:rPr>
  </w:style>
  <w:style w:type="character" w:customStyle="1" w:styleId="CommentSubjectChar">
    <w:name w:val="Comment Subject Char"/>
    <w:basedOn w:val="CommentTextChar"/>
    <w:link w:val="CommentSubject"/>
    <w:uiPriority w:val="99"/>
    <w:semiHidden/>
    <w:rsid w:val="005065C5"/>
    <w:rPr>
      <w:b/>
      <w:bCs/>
      <w:sz w:val="20"/>
      <w:szCs w:val="20"/>
    </w:rPr>
  </w:style>
  <w:style w:type="character" w:styleId="Hyperlink">
    <w:name w:val="Hyperlink"/>
    <w:basedOn w:val="DefaultParagraphFont"/>
    <w:uiPriority w:val="99"/>
    <w:unhideWhenUsed/>
    <w:rsid w:val="00233B92"/>
    <w:rPr>
      <w:color w:val="0000FF" w:themeColor="hyperlink"/>
      <w:u w:val="single"/>
    </w:rPr>
  </w:style>
  <w:style w:type="character" w:styleId="FollowedHyperlink">
    <w:name w:val="FollowedHyperlink"/>
    <w:basedOn w:val="DefaultParagraphFont"/>
    <w:uiPriority w:val="99"/>
    <w:semiHidden/>
    <w:unhideWhenUsed/>
    <w:rsid w:val="009C0407"/>
    <w:rPr>
      <w:color w:val="800080" w:themeColor="followedHyperlink"/>
      <w:u w:val="single"/>
    </w:rPr>
  </w:style>
  <w:style w:type="paragraph" w:styleId="Revision">
    <w:name w:val="Revision"/>
    <w:hidden/>
    <w:uiPriority w:val="99"/>
    <w:semiHidden/>
    <w:rsid w:val="000158DA"/>
    <w:pPr>
      <w:spacing w:after="0" w:line="240" w:lineRule="auto"/>
    </w:pPr>
  </w:style>
  <w:style w:type="paragraph" w:styleId="FootnoteText">
    <w:name w:val="footnote text"/>
    <w:basedOn w:val="Normal"/>
    <w:link w:val="FootnoteTextChar"/>
    <w:uiPriority w:val="99"/>
    <w:unhideWhenUsed/>
    <w:rsid w:val="000158DA"/>
    <w:pPr>
      <w:spacing w:after="0" w:line="240" w:lineRule="auto"/>
    </w:pPr>
    <w:rPr>
      <w:sz w:val="20"/>
      <w:szCs w:val="20"/>
    </w:rPr>
  </w:style>
  <w:style w:type="character" w:customStyle="1" w:styleId="FootnoteTextChar">
    <w:name w:val="Footnote Text Char"/>
    <w:basedOn w:val="DefaultParagraphFont"/>
    <w:link w:val="FootnoteText"/>
    <w:uiPriority w:val="99"/>
    <w:rsid w:val="000158DA"/>
    <w:rPr>
      <w:sz w:val="20"/>
      <w:szCs w:val="20"/>
    </w:rPr>
  </w:style>
  <w:style w:type="character" w:styleId="FootnoteReference">
    <w:name w:val="footnote reference"/>
    <w:basedOn w:val="DefaultParagraphFont"/>
    <w:uiPriority w:val="99"/>
    <w:semiHidden/>
    <w:unhideWhenUsed/>
    <w:rsid w:val="000158DA"/>
    <w:rPr>
      <w:vertAlign w:val="superscript"/>
    </w:rPr>
  </w:style>
  <w:style w:type="character" w:customStyle="1" w:styleId="Heading1Char">
    <w:name w:val="Heading 1 Char"/>
    <w:basedOn w:val="DefaultParagraphFont"/>
    <w:link w:val="Heading1"/>
    <w:uiPriority w:val="9"/>
    <w:rsid w:val="004B0DD2"/>
    <w:rPr>
      <w:rFonts w:ascii="Trajan Pro" w:eastAsiaTheme="majorEastAsia" w:hAnsi="Trajan Pro" w:cstheme="majorBidi"/>
      <w:b/>
      <w:bCs/>
      <w:sz w:val="28"/>
      <w:szCs w:val="28"/>
    </w:rPr>
  </w:style>
  <w:style w:type="character" w:customStyle="1" w:styleId="Heading2Char">
    <w:name w:val="Heading 2 Char"/>
    <w:basedOn w:val="DefaultParagraphFont"/>
    <w:link w:val="Heading2"/>
    <w:uiPriority w:val="9"/>
    <w:rsid w:val="005C79FD"/>
    <w:rPr>
      <w:rFonts w:ascii="Georgia" w:hAnsi="Georgia"/>
      <w:sz w:val="28"/>
      <w:szCs w:val="28"/>
      <w:shd w:val="clear" w:color="auto" w:fill="000000" w:themeFill="text1"/>
    </w:rPr>
  </w:style>
  <w:style w:type="character" w:customStyle="1" w:styleId="Heading3Char">
    <w:name w:val="Heading 3 Char"/>
    <w:basedOn w:val="DefaultParagraphFont"/>
    <w:link w:val="Heading3"/>
    <w:uiPriority w:val="9"/>
    <w:rsid w:val="0041395B"/>
    <w:rPr>
      <w:rFonts w:ascii="Georgia" w:hAnsi="Georgia"/>
      <w:sz w:val="24"/>
      <w:szCs w:val="24"/>
      <w:shd w:val="clear" w:color="auto" w:fill="000000" w:themeFill="text1"/>
    </w:rPr>
  </w:style>
  <w:style w:type="character" w:customStyle="1" w:styleId="Heading4Char">
    <w:name w:val="Heading 4 Char"/>
    <w:basedOn w:val="DefaultParagraphFont"/>
    <w:link w:val="Heading4"/>
    <w:uiPriority w:val="9"/>
    <w:rsid w:val="004B29B9"/>
    <w:rPr>
      <w:rFonts w:ascii="Georgia" w:hAnsi="Georgia"/>
      <w:b/>
      <w:sz w:val="24"/>
      <w:szCs w:val="24"/>
    </w:rPr>
  </w:style>
  <w:style w:type="paragraph" w:styleId="TOCHeading">
    <w:name w:val="TOC Heading"/>
    <w:basedOn w:val="Heading1"/>
    <w:next w:val="Normal"/>
    <w:uiPriority w:val="39"/>
    <w:unhideWhenUsed/>
    <w:qFormat/>
    <w:rsid w:val="003546B1"/>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546B1"/>
    <w:pPr>
      <w:spacing w:after="100"/>
    </w:pPr>
  </w:style>
  <w:style w:type="paragraph" w:styleId="TOC2">
    <w:name w:val="toc 2"/>
    <w:basedOn w:val="Normal"/>
    <w:next w:val="Normal"/>
    <w:autoRedefine/>
    <w:uiPriority w:val="39"/>
    <w:unhideWhenUsed/>
    <w:rsid w:val="00FE41D6"/>
    <w:pPr>
      <w:tabs>
        <w:tab w:val="right" w:leader="dot" w:pos="9350"/>
      </w:tabs>
      <w:spacing w:after="0" w:line="240" w:lineRule="auto"/>
    </w:pPr>
  </w:style>
  <w:style w:type="paragraph" w:styleId="TOC3">
    <w:name w:val="toc 3"/>
    <w:basedOn w:val="Normal"/>
    <w:next w:val="Normal"/>
    <w:autoRedefine/>
    <w:uiPriority w:val="39"/>
    <w:unhideWhenUsed/>
    <w:rsid w:val="00785B6F"/>
    <w:pPr>
      <w:tabs>
        <w:tab w:val="right" w:leader="dot" w:pos="9350"/>
      </w:tabs>
      <w:spacing w:after="0" w:line="240" w:lineRule="auto"/>
      <w:ind w:left="360"/>
    </w:pPr>
    <w:rPr>
      <w:rFonts w:ascii="Georgia" w:hAnsi="Georgia"/>
      <w:b/>
      <w:noProof/>
    </w:rPr>
  </w:style>
  <w:style w:type="paragraph" w:styleId="TOC4">
    <w:name w:val="toc 4"/>
    <w:basedOn w:val="Normal"/>
    <w:next w:val="Normal"/>
    <w:autoRedefine/>
    <w:uiPriority w:val="39"/>
    <w:unhideWhenUsed/>
    <w:rsid w:val="003546B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A"/>
  </w:style>
  <w:style w:type="paragraph" w:styleId="Heading1">
    <w:name w:val="heading 1"/>
    <w:basedOn w:val="Normal"/>
    <w:next w:val="Normal"/>
    <w:link w:val="Heading1Char"/>
    <w:uiPriority w:val="9"/>
    <w:qFormat/>
    <w:rsid w:val="004B0DD2"/>
    <w:pPr>
      <w:keepNext/>
      <w:keepLines/>
      <w:spacing w:before="480" w:after="0"/>
      <w:outlineLvl w:val="0"/>
    </w:pPr>
    <w:rPr>
      <w:rFonts w:ascii="Trajan Pro" w:eastAsiaTheme="majorEastAsia" w:hAnsi="Trajan Pro" w:cstheme="majorBidi"/>
      <w:b/>
      <w:bCs/>
      <w:sz w:val="28"/>
      <w:szCs w:val="28"/>
    </w:rPr>
  </w:style>
  <w:style w:type="paragraph" w:styleId="Heading2">
    <w:name w:val="heading 2"/>
    <w:basedOn w:val="Heading3"/>
    <w:next w:val="Normal"/>
    <w:link w:val="Heading2Char"/>
    <w:uiPriority w:val="9"/>
    <w:unhideWhenUsed/>
    <w:qFormat/>
    <w:rsid w:val="005C79FD"/>
    <w:pPr>
      <w:outlineLvl w:val="1"/>
    </w:pPr>
    <w:rPr>
      <w:sz w:val="28"/>
      <w:szCs w:val="28"/>
    </w:rPr>
  </w:style>
  <w:style w:type="paragraph" w:styleId="Heading3">
    <w:name w:val="heading 3"/>
    <w:basedOn w:val="Normal"/>
    <w:next w:val="Normal"/>
    <w:link w:val="Heading3Char"/>
    <w:uiPriority w:val="9"/>
    <w:unhideWhenUsed/>
    <w:qFormat/>
    <w:rsid w:val="0041395B"/>
    <w:pPr>
      <w:shd w:val="clear" w:color="auto" w:fill="000000" w:themeFill="text1"/>
      <w:spacing w:after="0" w:line="240" w:lineRule="auto"/>
      <w:jc w:val="center"/>
      <w:outlineLvl w:val="2"/>
    </w:pPr>
    <w:rPr>
      <w:rFonts w:ascii="Georgia" w:hAnsi="Georgia"/>
      <w:sz w:val="24"/>
      <w:szCs w:val="24"/>
    </w:rPr>
  </w:style>
  <w:style w:type="paragraph" w:styleId="Heading4">
    <w:name w:val="heading 4"/>
    <w:basedOn w:val="Normal"/>
    <w:next w:val="Normal"/>
    <w:link w:val="Heading4Char"/>
    <w:uiPriority w:val="9"/>
    <w:unhideWhenUsed/>
    <w:qFormat/>
    <w:rsid w:val="004B29B9"/>
    <w:pPr>
      <w:spacing w:after="0" w:line="240" w:lineRule="auto"/>
      <w:jc w:val="center"/>
      <w:outlineLvl w:val="3"/>
    </w:pPr>
    <w:rPr>
      <w:rFonts w:ascii="Georgia" w:hAnsi="Georg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AB"/>
    <w:pPr>
      <w:ind w:left="720"/>
      <w:contextualSpacing/>
    </w:pPr>
  </w:style>
  <w:style w:type="paragraph" w:styleId="Header">
    <w:name w:val="header"/>
    <w:basedOn w:val="Normal"/>
    <w:link w:val="HeaderChar"/>
    <w:uiPriority w:val="99"/>
    <w:unhideWhenUsed/>
    <w:rsid w:val="00B0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69"/>
  </w:style>
  <w:style w:type="character" w:styleId="CommentReference">
    <w:name w:val="annotation reference"/>
    <w:basedOn w:val="DefaultParagraphFont"/>
    <w:uiPriority w:val="99"/>
    <w:semiHidden/>
    <w:unhideWhenUsed/>
    <w:rsid w:val="00646F8B"/>
    <w:rPr>
      <w:sz w:val="16"/>
      <w:szCs w:val="16"/>
    </w:rPr>
  </w:style>
  <w:style w:type="paragraph" w:styleId="CommentText">
    <w:name w:val="annotation text"/>
    <w:basedOn w:val="Normal"/>
    <w:link w:val="CommentTextChar"/>
    <w:uiPriority w:val="99"/>
    <w:unhideWhenUsed/>
    <w:rsid w:val="00646F8B"/>
    <w:pPr>
      <w:spacing w:line="240" w:lineRule="auto"/>
    </w:pPr>
    <w:rPr>
      <w:sz w:val="20"/>
      <w:szCs w:val="20"/>
    </w:rPr>
  </w:style>
  <w:style w:type="character" w:customStyle="1" w:styleId="CommentTextChar">
    <w:name w:val="Comment Text Char"/>
    <w:basedOn w:val="DefaultParagraphFont"/>
    <w:link w:val="CommentText"/>
    <w:uiPriority w:val="99"/>
    <w:rsid w:val="00646F8B"/>
    <w:rPr>
      <w:sz w:val="20"/>
      <w:szCs w:val="20"/>
    </w:rPr>
  </w:style>
  <w:style w:type="paragraph" w:styleId="BalloonText">
    <w:name w:val="Balloon Text"/>
    <w:basedOn w:val="Normal"/>
    <w:link w:val="BalloonTextChar"/>
    <w:uiPriority w:val="99"/>
    <w:semiHidden/>
    <w:unhideWhenUsed/>
    <w:rsid w:val="0064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8B"/>
    <w:rPr>
      <w:rFonts w:ascii="Tahoma" w:hAnsi="Tahoma" w:cs="Tahoma"/>
      <w:sz w:val="16"/>
      <w:szCs w:val="16"/>
    </w:rPr>
  </w:style>
  <w:style w:type="table" w:styleId="TableGrid">
    <w:name w:val="Table Grid"/>
    <w:basedOn w:val="TableNormal"/>
    <w:uiPriority w:val="59"/>
    <w:rsid w:val="00FC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65C5"/>
    <w:rPr>
      <w:b/>
      <w:bCs/>
    </w:rPr>
  </w:style>
  <w:style w:type="character" w:customStyle="1" w:styleId="CommentSubjectChar">
    <w:name w:val="Comment Subject Char"/>
    <w:basedOn w:val="CommentTextChar"/>
    <w:link w:val="CommentSubject"/>
    <w:uiPriority w:val="99"/>
    <w:semiHidden/>
    <w:rsid w:val="005065C5"/>
    <w:rPr>
      <w:b/>
      <w:bCs/>
      <w:sz w:val="20"/>
      <w:szCs w:val="20"/>
    </w:rPr>
  </w:style>
  <w:style w:type="character" w:styleId="Hyperlink">
    <w:name w:val="Hyperlink"/>
    <w:basedOn w:val="DefaultParagraphFont"/>
    <w:uiPriority w:val="99"/>
    <w:unhideWhenUsed/>
    <w:rsid w:val="00233B92"/>
    <w:rPr>
      <w:color w:val="0000FF" w:themeColor="hyperlink"/>
      <w:u w:val="single"/>
    </w:rPr>
  </w:style>
  <w:style w:type="character" w:styleId="FollowedHyperlink">
    <w:name w:val="FollowedHyperlink"/>
    <w:basedOn w:val="DefaultParagraphFont"/>
    <w:uiPriority w:val="99"/>
    <w:semiHidden/>
    <w:unhideWhenUsed/>
    <w:rsid w:val="009C0407"/>
    <w:rPr>
      <w:color w:val="800080" w:themeColor="followedHyperlink"/>
      <w:u w:val="single"/>
    </w:rPr>
  </w:style>
  <w:style w:type="paragraph" w:styleId="Revision">
    <w:name w:val="Revision"/>
    <w:hidden/>
    <w:uiPriority w:val="99"/>
    <w:semiHidden/>
    <w:rsid w:val="000158DA"/>
    <w:pPr>
      <w:spacing w:after="0" w:line="240" w:lineRule="auto"/>
    </w:pPr>
  </w:style>
  <w:style w:type="paragraph" w:styleId="FootnoteText">
    <w:name w:val="footnote text"/>
    <w:basedOn w:val="Normal"/>
    <w:link w:val="FootnoteTextChar"/>
    <w:uiPriority w:val="99"/>
    <w:unhideWhenUsed/>
    <w:rsid w:val="000158DA"/>
    <w:pPr>
      <w:spacing w:after="0" w:line="240" w:lineRule="auto"/>
    </w:pPr>
    <w:rPr>
      <w:sz w:val="20"/>
      <w:szCs w:val="20"/>
    </w:rPr>
  </w:style>
  <w:style w:type="character" w:customStyle="1" w:styleId="FootnoteTextChar">
    <w:name w:val="Footnote Text Char"/>
    <w:basedOn w:val="DefaultParagraphFont"/>
    <w:link w:val="FootnoteText"/>
    <w:uiPriority w:val="99"/>
    <w:rsid w:val="000158DA"/>
    <w:rPr>
      <w:sz w:val="20"/>
      <w:szCs w:val="20"/>
    </w:rPr>
  </w:style>
  <w:style w:type="character" w:styleId="FootnoteReference">
    <w:name w:val="footnote reference"/>
    <w:basedOn w:val="DefaultParagraphFont"/>
    <w:uiPriority w:val="99"/>
    <w:semiHidden/>
    <w:unhideWhenUsed/>
    <w:rsid w:val="000158DA"/>
    <w:rPr>
      <w:vertAlign w:val="superscript"/>
    </w:rPr>
  </w:style>
  <w:style w:type="character" w:customStyle="1" w:styleId="Heading1Char">
    <w:name w:val="Heading 1 Char"/>
    <w:basedOn w:val="DefaultParagraphFont"/>
    <w:link w:val="Heading1"/>
    <w:uiPriority w:val="9"/>
    <w:rsid w:val="004B0DD2"/>
    <w:rPr>
      <w:rFonts w:ascii="Trajan Pro" w:eastAsiaTheme="majorEastAsia" w:hAnsi="Trajan Pro" w:cstheme="majorBidi"/>
      <w:b/>
      <w:bCs/>
      <w:sz w:val="28"/>
      <w:szCs w:val="28"/>
    </w:rPr>
  </w:style>
  <w:style w:type="character" w:customStyle="1" w:styleId="Heading2Char">
    <w:name w:val="Heading 2 Char"/>
    <w:basedOn w:val="DefaultParagraphFont"/>
    <w:link w:val="Heading2"/>
    <w:uiPriority w:val="9"/>
    <w:rsid w:val="005C79FD"/>
    <w:rPr>
      <w:rFonts w:ascii="Georgia" w:hAnsi="Georgia"/>
      <w:sz w:val="28"/>
      <w:szCs w:val="28"/>
      <w:shd w:val="clear" w:color="auto" w:fill="000000" w:themeFill="text1"/>
    </w:rPr>
  </w:style>
  <w:style w:type="character" w:customStyle="1" w:styleId="Heading3Char">
    <w:name w:val="Heading 3 Char"/>
    <w:basedOn w:val="DefaultParagraphFont"/>
    <w:link w:val="Heading3"/>
    <w:uiPriority w:val="9"/>
    <w:rsid w:val="0041395B"/>
    <w:rPr>
      <w:rFonts w:ascii="Georgia" w:hAnsi="Georgia"/>
      <w:sz w:val="24"/>
      <w:szCs w:val="24"/>
      <w:shd w:val="clear" w:color="auto" w:fill="000000" w:themeFill="text1"/>
    </w:rPr>
  </w:style>
  <w:style w:type="character" w:customStyle="1" w:styleId="Heading4Char">
    <w:name w:val="Heading 4 Char"/>
    <w:basedOn w:val="DefaultParagraphFont"/>
    <w:link w:val="Heading4"/>
    <w:uiPriority w:val="9"/>
    <w:rsid w:val="004B29B9"/>
    <w:rPr>
      <w:rFonts w:ascii="Georgia" w:hAnsi="Georgia"/>
      <w:b/>
      <w:sz w:val="24"/>
      <w:szCs w:val="24"/>
    </w:rPr>
  </w:style>
  <w:style w:type="paragraph" w:styleId="TOCHeading">
    <w:name w:val="TOC Heading"/>
    <w:basedOn w:val="Heading1"/>
    <w:next w:val="Normal"/>
    <w:uiPriority w:val="39"/>
    <w:unhideWhenUsed/>
    <w:qFormat/>
    <w:rsid w:val="003546B1"/>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546B1"/>
    <w:pPr>
      <w:spacing w:after="100"/>
    </w:pPr>
  </w:style>
  <w:style w:type="paragraph" w:styleId="TOC2">
    <w:name w:val="toc 2"/>
    <w:basedOn w:val="Normal"/>
    <w:next w:val="Normal"/>
    <w:autoRedefine/>
    <w:uiPriority w:val="39"/>
    <w:unhideWhenUsed/>
    <w:rsid w:val="00FE41D6"/>
    <w:pPr>
      <w:tabs>
        <w:tab w:val="right" w:leader="dot" w:pos="9350"/>
      </w:tabs>
      <w:spacing w:after="0" w:line="240" w:lineRule="auto"/>
    </w:pPr>
  </w:style>
  <w:style w:type="paragraph" w:styleId="TOC3">
    <w:name w:val="toc 3"/>
    <w:basedOn w:val="Normal"/>
    <w:next w:val="Normal"/>
    <w:autoRedefine/>
    <w:uiPriority w:val="39"/>
    <w:unhideWhenUsed/>
    <w:rsid w:val="00785B6F"/>
    <w:pPr>
      <w:tabs>
        <w:tab w:val="right" w:leader="dot" w:pos="9350"/>
      </w:tabs>
      <w:spacing w:after="0" w:line="240" w:lineRule="auto"/>
      <w:ind w:left="360"/>
    </w:pPr>
    <w:rPr>
      <w:rFonts w:ascii="Georgia" w:hAnsi="Georgia"/>
      <w:b/>
      <w:noProof/>
    </w:rPr>
  </w:style>
  <w:style w:type="paragraph" w:styleId="TOC4">
    <w:name w:val="toc 4"/>
    <w:basedOn w:val="Normal"/>
    <w:next w:val="Normal"/>
    <w:autoRedefine/>
    <w:uiPriority w:val="39"/>
    <w:unhideWhenUsed/>
    <w:rsid w:val="003546B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3933">
      <w:bodyDiv w:val="1"/>
      <w:marLeft w:val="0"/>
      <w:marRight w:val="0"/>
      <w:marTop w:val="0"/>
      <w:marBottom w:val="0"/>
      <w:divBdr>
        <w:top w:val="none" w:sz="0" w:space="0" w:color="auto"/>
        <w:left w:val="none" w:sz="0" w:space="0" w:color="auto"/>
        <w:bottom w:val="none" w:sz="0" w:space="0" w:color="auto"/>
        <w:right w:val="none" w:sz="0" w:space="0" w:color="auto"/>
      </w:divBdr>
    </w:div>
    <w:div w:id="1433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2015-10-13T20:58:00Z</dcterms:created>
  <dcterms:modified xsi:type="dcterms:W3CDTF">2015-10-13T20:59:00Z</dcterms:modified>
</cp:coreProperties>
</file>